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5D32" w14:textId="77777777" w:rsidR="00AF29CA" w:rsidRDefault="00AF29CA" w:rsidP="00AF29CA">
      <w:pPr>
        <w:pStyle w:val="Title"/>
        <w:ind w:right="-360"/>
      </w:pPr>
      <w:r>
        <w:t>CURRICULUM VITAE</w:t>
      </w:r>
    </w:p>
    <w:p w14:paraId="2B623828" w14:textId="77777777" w:rsidR="00AF29CA" w:rsidRDefault="00AF29CA" w:rsidP="00AF29CA">
      <w:pPr>
        <w:ind w:right="-360"/>
        <w:rPr>
          <w:rFonts w:ascii="Times" w:hAnsi="Times"/>
        </w:rPr>
      </w:pPr>
    </w:p>
    <w:p w14:paraId="72112D12" w14:textId="77777777" w:rsidR="00AF29CA" w:rsidRDefault="00AF29CA" w:rsidP="00AF29CA">
      <w:pPr>
        <w:pStyle w:val="Subtitle"/>
        <w:ind w:right="-360"/>
      </w:pPr>
      <w:r>
        <w:t>PART I:  General Information</w:t>
      </w:r>
    </w:p>
    <w:p w14:paraId="17FB03E0" w14:textId="77777777" w:rsidR="00AF29CA" w:rsidRDefault="00AF29CA" w:rsidP="00AF29CA">
      <w:pPr>
        <w:tabs>
          <w:tab w:val="left" w:pos="720"/>
          <w:tab w:val="left" w:pos="2880"/>
          <w:tab w:val="left" w:pos="7200"/>
        </w:tabs>
        <w:ind w:right="-360"/>
        <w:rPr>
          <w:rFonts w:ascii="Times" w:hAnsi="Times"/>
        </w:rPr>
      </w:pPr>
    </w:p>
    <w:p w14:paraId="13D0776D" w14:textId="6CE2182F" w:rsidR="00AF29CA" w:rsidRDefault="00AF29CA" w:rsidP="00AF29CA">
      <w:pPr>
        <w:tabs>
          <w:tab w:val="left" w:pos="720"/>
          <w:tab w:val="left" w:pos="2880"/>
          <w:tab w:val="left" w:pos="7200"/>
        </w:tabs>
        <w:ind w:right="-360"/>
        <w:rPr>
          <w:rFonts w:ascii="Times" w:hAnsi="Times"/>
        </w:rPr>
      </w:pPr>
      <w:r>
        <w:rPr>
          <w:rFonts w:ascii="Times" w:hAnsi="Times"/>
          <w:b/>
        </w:rPr>
        <w:t>Date Prepared:</w:t>
      </w:r>
      <w:r w:rsidR="006C59F0">
        <w:rPr>
          <w:rFonts w:ascii="Times" w:hAnsi="Times"/>
        </w:rPr>
        <w:t xml:space="preserve"> </w:t>
      </w:r>
      <w:r w:rsidR="006C59F0">
        <w:rPr>
          <w:rFonts w:ascii="Times" w:hAnsi="Times"/>
        </w:rPr>
        <w:tab/>
      </w:r>
      <w:r w:rsidR="00343E72">
        <w:rPr>
          <w:rFonts w:ascii="Times" w:hAnsi="Times"/>
        </w:rPr>
        <w:t>05/04</w:t>
      </w:r>
      <w:r w:rsidR="009A02D8">
        <w:rPr>
          <w:rFonts w:ascii="Times" w:hAnsi="Times"/>
        </w:rPr>
        <w:t>/201</w:t>
      </w:r>
      <w:r w:rsidR="00D971E4">
        <w:rPr>
          <w:rFonts w:ascii="Times" w:hAnsi="Times"/>
        </w:rPr>
        <w:t>3</w:t>
      </w:r>
    </w:p>
    <w:p w14:paraId="3F825C47" w14:textId="77777777" w:rsidR="00AF29CA" w:rsidRDefault="00AF29CA" w:rsidP="00AF29CA">
      <w:pPr>
        <w:tabs>
          <w:tab w:val="left" w:pos="720"/>
          <w:tab w:val="left" w:pos="2880"/>
          <w:tab w:val="left" w:pos="7200"/>
        </w:tabs>
        <w:ind w:right="-360"/>
        <w:rPr>
          <w:rFonts w:ascii="Times" w:hAnsi="Times"/>
          <w:b/>
        </w:rPr>
      </w:pPr>
      <w:r>
        <w:rPr>
          <w:rFonts w:ascii="Times" w:hAnsi="Times"/>
        </w:rPr>
        <w:tab/>
      </w:r>
      <w:r>
        <w:rPr>
          <w:rFonts w:ascii="Times" w:hAnsi="Times"/>
        </w:rPr>
        <w:tab/>
      </w:r>
    </w:p>
    <w:p w14:paraId="071AD4CE" w14:textId="2178431D" w:rsidR="00AF29CA" w:rsidRDefault="00AF29CA" w:rsidP="00AF29CA">
      <w:pPr>
        <w:tabs>
          <w:tab w:val="left" w:pos="2880"/>
        </w:tabs>
        <w:ind w:right="-360"/>
        <w:rPr>
          <w:rFonts w:ascii="Times" w:hAnsi="Times"/>
        </w:rPr>
      </w:pPr>
      <w:r>
        <w:rPr>
          <w:rFonts w:ascii="Times" w:hAnsi="Times"/>
          <w:b/>
        </w:rPr>
        <w:t>Name</w:t>
      </w:r>
      <w:r w:rsidR="00226910">
        <w:rPr>
          <w:rFonts w:ascii="Times" w:hAnsi="Times"/>
        </w:rPr>
        <w:tab/>
        <w:t>Anindya Dutta, M.D</w:t>
      </w:r>
      <w:r>
        <w:rPr>
          <w:rFonts w:ascii="Times" w:hAnsi="Times"/>
        </w:rPr>
        <w:t>., Ph.D.</w:t>
      </w:r>
    </w:p>
    <w:p w14:paraId="2B62A17A" w14:textId="77777777" w:rsidR="00AF29CA" w:rsidRDefault="00AF29CA" w:rsidP="00AF29CA">
      <w:pPr>
        <w:tabs>
          <w:tab w:val="left" w:pos="720"/>
          <w:tab w:val="left" w:pos="2880"/>
        </w:tabs>
        <w:ind w:right="-360"/>
        <w:rPr>
          <w:rFonts w:ascii="Times" w:hAnsi="Times"/>
        </w:rPr>
      </w:pPr>
    </w:p>
    <w:p w14:paraId="01D99978" w14:textId="77777777" w:rsidR="00AF29CA" w:rsidRDefault="00AF29CA" w:rsidP="00AF29CA">
      <w:pPr>
        <w:tabs>
          <w:tab w:val="left" w:pos="720"/>
          <w:tab w:val="left" w:pos="2880"/>
        </w:tabs>
        <w:ind w:right="-360"/>
        <w:rPr>
          <w:rFonts w:ascii="Times" w:hAnsi="Times"/>
        </w:rPr>
      </w:pPr>
      <w:r>
        <w:rPr>
          <w:rFonts w:ascii="Times" w:hAnsi="Times"/>
          <w:b/>
        </w:rPr>
        <w:t>Office Address</w:t>
      </w:r>
      <w:r>
        <w:rPr>
          <w:rFonts w:ascii="Times" w:hAnsi="Times"/>
        </w:rPr>
        <w:tab/>
        <w:t>Dept. of Biochemistry and Molecular Genetics, Jordan 1240</w:t>
      </w:r>
    </w:p>
    <w:p w14:paraId="13E14366"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Mellon Prostate Cancer Research Institute</w:t>
      </w:r>
    </w:p>
    <w:p w14:paraId="43E35961"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University of Virginia School of Medicine</w:t>
      </w:r>
    </w:p>
    <w:p w14:paraId="03E8A6FF"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1300 Jefferson Park Ave, Box 800733</w:t>
      </w:r>
    </w:p>
    <w:p w14:paraId="0F5B466D"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Charlottesville, VA 22908</w:t>
      </w:r>
    </w:p>
    <w:p w14:paraId="3BA98982"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Tel:  (434) 924-1227</w:t>
      </w:r>
    </w:p>
    <w:p w14:paraId="720D05C2" w14:textId="77777777" w:rsidR="00AF29CA" w:rsidRDefault="00AF29CA" w:rsidP="00AF29CA">
      <w:pPr>
        <w:pStyle w:val="Footer"/>
        <w:tabs>
          <w:tab w:val="clear" w:pos="4320"/>
          <w:tab w:val="clear" w:pos="8640"/>
          <w:tab w:val="left" w:pos="720"/>
          <w:tab w:val="left" w:pos="2880"/>
        </w:tabs>
        <w:ind w:right="-360"/>
        <w:rPr>
          <w:rFonts w:ascii="Times" w:hAnsi="Times"/>
        </w:rPr>
      </w:pPr>
      <w:r>
        <w:rPr>
          <w:rFonts w:ascii="Times" w:hAnsi="Times"/>
        </w:rPr>
        <w:tab/>
      </w:r>
      <w:r>
        <w:rPr>
          <w:rFonts w:ascii="Times" w:hAnsi="Times"/>
        </w:rPr>
        <w:tab/>
        <w:t>Fax: (434) 924-5069</w:t>
      </w:r>
    </w:p>
    <w:p w14:paraId="78A2D2E4" w14:textId="77777777" w:rsidR="00AF29CA" w:rsidRDefault="00AF29CA" w:rsidP="00AF29CA">
      <w:pPr>
        <w:pStyle w:val="Footer"/>
        <w:tabs>
          <w:tab w:val="clear" w:pos="4320"/>
          <w:tab w:val="clear" w:pos="8640"/>
          <w:tab w:val="left" w:pos="720"/>
          <w:tab w:val="left" w:pos="2880"/>
        </w:tabs>
        <w:ind w:right="-360"/>
        <w:rPr>
          <w:rFonts w:ascii="Times" w:hAnsi="Times"/>
        </w:rPr>
      </w:pPr>
      <w:r>
        <w:rPr>
          <w:rFonts w:ascii="Times" w:hAnsi="Times"/>
        </w:rPr>
        <w:tab/>
      </w:r>
      <w:r>
        <w:rPr>
          <w:rFonts w:ascii="Times" w:hAnsi="Times"/>
        </w:rPr>
        <w:tab/>
        <w:t>ad8q@virginia.edu</w:t>
      </w:r>
    </w:p>
    <w:p w14:paraId="198178EE" w14:textId="77777777" w:rsidR="00AF29CA" w:rsidRDefault="00AF29CA" w:rsidP="00AF29CA">
      <w:pPr>
        <w:tabs>
          <w:tab w:val="left" w:pos="720"/>
          <w:tab w:val="left" w:pos="2880"/>
        </w:tabs>
        <w:ind w:right="-360"/>
        <w:rPr>
          <w:rFonts w:ascii="Times" w:hAnsi="Times"/>
        </w:rPr>
      </w:pPr>
      <w:r>
        <w:tab/>
      </w:r>
      <w:r>
        <w:tab/>
      </w:r>
    </w:p>
    <w:p w14:paraId="1708FEEE"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 xml:space="preserve">Admin. Asst, Nancy Rush: (434) 924-1940 </w:t>
      </w:r>
    </w:p>
    <w:p w14:paraId="4F28BA57" w14:textId="77777777" w:rsidR="00AF29CA" w:rsidRDefault="00AF29CA" w:rsidP="00AF29CA">
      <w:pPr>
        <w:tabs>
          <w:tab w:val="left" w:pos="720"/>
          <w:tab w:val="left" w:pos="2880"/>
        </w:tabs>
        <w:ind w:right="-360"/>
        <w:rPr>
          <w:rFonts w:ascii="Times" w:hAnsi="Times"/>
        </w:rPr>
      </w:pPr>
      <w:r>
        <w:rPr>
          <w:rFonts w:ascii="Times" w:hAnsi="Times"/>
        </w:rPr>
        <w:tab/>
      </w:r>
    </w:p>
    <w:p w14:paraId="68817930" w14:textId="77777777" w:rsidR="00AF29CA" w:rsidRDefault="00AF29CA" w:rsidP="00AF29CA">
      <w:pPr>
        <w:tabs>
          <w:tab w:val="left" w:pos="720"/>
          <w:tab w:val="left" w:pos="2880"/>
        </w:tabs>
        <w:ind w:right="-360"/>
        <w:rPr>
          <w:rFonts w:ascii="Times" w:hAnsi="Times"/>
        </w:rPr>
      </w:pPr>
    </w:p>
    <w:p w14:paraId="4A13219F" w14:textId="77777777" w:rsidR="00AF29CA" w:rsidRDefault="00AF29CA" w:rsidP="00AF29CA">
      <w:pPr>
        <w:tabs>
          <w:tab w:val="left" w:pos="720"/>
          <w:tab w:val="left" w:pos="2880"/>
        </w:tabs>
        <w:ind w:right="-360"/>
        <w:rPr>
          <w:rFonts w:ascii="Times" w:hAnsi="Times"/>
        </w:rPr>
      </w:pPr>
      <w:r>
        <w:rPr>
          <w:rFonts w:ascii="Times" w:hAnsi="Times"/>
          <w:b/>
        </w:rPr>
        <w:t>Citizen</w:t>
      </w:r>
      <w:r>
        <w:rPr>
          <w:rFonts w:ascii="Times" w:hAnsi="Times"/>
          <w:b/>
        </w:rPr>
        <w:tab/>
      </w:r>
      <w:r>
        <w:rPr>
          <w:rFonts w:ascii="Times" w:hAnsi="Times"/>
        </w:rPr>
        <w:t>U.S.A.</w:t>
      </w:r>
    </w:p>
    <w:p w14:paraId="5AFD9BEA" w14:textId="77777777" w:rsidR="00AF29CA" w:rsidRDefault="00AF29CA" w:rsidP="00AF29CA">
      <w:pPr>
        <w:tabs>
          <w:tab w:val="left" w:pos="720"/>
          <w:tab w:val="left" w:pos="2880"/>
        </w:tabs>
        <w:ind w:right="-360"/>
        <w:rPr>
          <w:rFonts w:ascii="Times" w:hAnsi="Times"/>
        </w:rPr>
      </w:pPr>
    </w:p>
    <w:p w14:paraId="4E5340F7" w14:textId="77777777" w:rsidR="00AF29CA" w:rsidRDefault="00AF29CA" w:rsidP="00AF29CA">
      <w:pPr>
        <w:pStyle w:val="Heading1"/>
        <w:tabs>
          <w:tab w:val="left" w:pos="720"/>
          <w:tab w:val="left" w:pos="2880"/>
        </w:tabs>
        <w:ind w:right="-360"/>
      </w:pPr>
      <w:r>
        <w:t>Education</w:t>
      </w:r>
    </w:p>
    <w:p w14:paraId="6AF01F37" w14:textId="77777777" w:rsidR="00AF29CA" w:rsidRDefault="00AF29CA" w:rsidP="00AF29CA">
      <w:pPr>
        <w:tabs>
          <w:tab w:val="left" w:pos="720"/>
          <w:tab w:val="left" w:pos="2880"/>
        </w:tabs>
        <w:ind w:right="-360"/>
        <w:rPr>
          <w:rFonts w:ascii="Times" w:hAnsi="Times"/>
        </w:rPr>
      </w:pPr>
      <w:r>
        <w:rPr>
          <w:rFonts w:ascii="Times" w:hAnsi="Times"/>
        </w:rPr>
        <w:tab/>
        <w:t>1975-1981</w:t>
      </w:r>
      <w:r>
        <w:rPr>
          <w:rFonts w:ascii="Times" w:hAnsi="Times"/>
        </w:rPr>
        <w:tab/>
        <w:t>M.B.B.S. (U.S. equivalent: M.D.)  Christian Medical College,</w:t>
      </w:r>
      <w:r>
        <w:rPr>
          <w:rFonts w:ascii="Times" w:hAnsi="Times"/>
        </w:rPr>
        <w:tab/>
      </w:r>
      <w:r>
        <w:rPr>
          <w:rFonts w:ascii="Times" w:hAnsi="Times"/>
        </w:rPr>
        <w:tab/>
      </w:r>
      <w:r>
        <w:rPr>
          <w:rFonts w:ascii="Times" w:hAnsi="Times"/>
        </w:rPr>
        <w:tab/>
        <w:t>Vellore, University of Madras, India.</w:t>
      </w:r>
    </w:p>
    <w:p w14:paraId="18EA78DE" w14:textId="77777777" w:rsidR="00AF29CA" w:rsidRDefault="00AF29CA" w:rsidP="00AF29CA">
      <w:pPr>
        <w:tabs>
          <w:tab w:val="left" w:pos="720"/>
          <w:tab w:val="left" w:pos="2880"/>
        </w:tabs>
        <w:ind w:right="-360"/>
        <w:rPr>
          <w:rFonts w:ascii="Times" w:hAnsi="Times"/>
        </w:rPr>
      </w:pPr>
    </w:p>
    <w:p w14:paraId="762BA819" w14:textId="77777777" w:rsidR="00AF29CA" w:rsidRDefault="00AF29CA" w:rsidP="00AF29CA">
      <w:pPr>
        <w:tabs>
          <w:tab w:val="left" w:pos="720"/>
          <w:tab w:val="left" w:pos="2880"/>
        </w:tabs>
        <w:ind w:right="-360"/>
        <w:rPr>
          <w:rFonts w:ascii="Times" w:hAnsi="Times"/>
        </w:rPr>
      </w:pPr>
      <w:r>
        <w:rPr>
          <w:rFonts w:ascii="Times" w:hAnsi="Times"/>
        </w:rPr>
        <w:tab/>
        <w:t>1983-1989</w:t>
      </w:r>
      <w:r>
        <w:rPr>
          <w:rFonts w:ascii="Times" w:hAnsi="Times"/>
        </w:rPr>
        <w:tab/>
        <w:t>Ph.D. The Rockefeller University, New York</w:t>
      </w:r>
    </w:p>
    <w:p w14:paraId="03DCC3EB"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Thesis: Regulation of transcription from the Rous sarcoma</w:t>
      </w:r>
    </w:p>
    <w:p w14:paraId="4754B329"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virus LTR.</w:t>
      </w:r>
    </w:p>
    <w:p w14:paraId="176A0CDB" w14:textId="77777777" w:rsidR="00AF29CA" w:rsidRDefault="00AF29CA" w:rsidP="00AF29CA">
      <w:pPr>
        <w:tabs>
          <w:tab w:val="left" w:pos="720"/>
          <w:tab w:val="left" w:pos="2880"/>
        </w:tabs>
        <w:ind w:right="-360"/>
        <w:rPr>
          <w:rFonts w:ascii="Times" w:hAnsi="Times"/>
        </w:rPr>
      </w:pPr>
    </w:p>
    <w:p w14:paraId="5A7BE2AE" w14:textId="77777777" w:rsidR="00AF29CA" w:rsidRDefault="00AF29CA" w:rsidP="00AF29CA">
      <w:pPr>
        <w:pStyle w:val="Heading1"/>
        <w:tabs>
          <w:tab w:val="left" w:pos="720"/>
          <w:tab w:val="left" w:pos="2880"/>
        </w:tabs>
        <w:ind w:right="-360"/>
      </w:pPr>
      <w:r>
        <w:t>Postdoctoral training</w:t>
      </w:r>
    </w:p>
    <w:p w14:paraId="5DB42518" w14:textId="77777777" w:rsidR="00AF29CA" w:rsidRDefault="00AF29CA" w:rsidP="00AF29CA">
      <w:pPr>
        <w:tabs>
          <w:tab w:val="left" w:pos="720"/>
          <w:tab w:val="left" w:pos="2880"/>
        </w:tabs>
        <w:ind w:right="-360"/>
        <w:rPr>
          <w:rFonts w:ascii="Times" w:hAnsi="Times"/>
        </w:rPr>
      </w:pPr>
      <w:r>
        <w:rPr>
          <w:rFonts w:ascii="Times" w:hAnsi="Times"/>
        </w:rPr>
        <w:tab/>
        <w:t>1981-1982</w:t>
      </w:r>
      <w:r>
        <w:rPr>
          <w:rFonts w:ascii="Times" w:hAnsi="Times"/>
        </w:rPr>
        <w:tab/>
        <w:t>Residency in Medicine, Christian Medical College Hospital, Vellore,</w:t>
      </w:r>
      <w:r>
        <w:rPr>
          <w:rFonts w:ascii="Times" w:hAnsi="Times"/>
        </w:rPr>
        <w:tab/>
      </w:r>
      <w:r>
        <w:rPr>
          <w:rFonts w:ascii="Times" w:hAnsi="Times"/>
        </w:rPr>
        <w:tab/>
        <w:t>India.</w:t>
      </w:r>
    </w:p>
    <w:p w14:paraId="62FFFB88"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r>
    </w:p>
    <w:p w14:paraId="11618D3D" w14:textId="77777777" w:rsidR="00AF29CA" w:rsidRDefault="00AF29CA" w:rsidP="00AF29CA">
      <w:pPr>
        <w:tabs>
          <w:tab w:val="left" w:pos="720"/>
          <w:tab w:val="left" w:pos="2880"/>
        </w:tabs>
        <w:ind w:right="-360"/>
        <w:rPr>
          <w:rFonts w:ascii="Times" w:hAnsi="Times"/>
        </w:rPr>
      </w:pPr>
      <w:r>
        <w:rPr>
          <w:rFonts w:ascii="Times" w:hAnsi="Times"/>
        </w:rPr>
        <w:tab/>
        <w:t>1989-1992</w:t>
      </w:r>
      <w:r>
        <w:rPr>
          <w:rFonts w:ascii="Times" w:hAnsi="Times"/>
        </w:rPr>
        <w:tab/>
        <w:t>American Cancer Society Postdoctoral Fellow.  Cold Spring Harbor</w:t>
      </w:r>
    </w:p>
    <w:p w14:paraId="66742829"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Laboratory, New York.</w:t>
      </w:r>
    </w:p>
    <w:p w14:paraId="1135A648"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Regulation of G1-S transition by phosphorylation of RPA.</w:t>
      </w:r>
    </w:p>
    <w:p w14:paraId="5238D586" w14:textId="77777777" w:rsidR="00AF29CA" w:rsidRDefault="00AF29CA" w:rsidP="00AF29CA">
      <w:pPr>
        <w:tabs>
          <w:tab w:val="left" w:pos="720"/>
          <w:tab w:val="left" w:pos="2880"/>
        </w:tabs>
        <w:ind w:right="-360"/>
        <w:rPr>
          <w:rFonts w:ascii="Times" w:hAnsi="Times"/>
        </w:rPr>
      </w:pPr>
    </w:p>
    <w:p w14:paraId="69644673" w14:textId="77777777" w:rsidR="00AF29CA" w:rsidRDefault="00AF29CA" w:rsidP="00AF29CA">
      <w:pPr>
        <w:tabs>
          <w:tab w:val="left" w:pos="720"/>
          <w:tab w:val="left" w:pos="2880"/>
        </w:tabs>
        <w:ind w:right="-360"/>
        <w:rPr>
          <w:rFonts w:ascii="Times" w:hAnsi="Times"/>
        </w:rPr>
      </w:pPr>
      <w:r>
        <w:rPr>
          <w:rFonts w:ascii="Times" w:hAnsi="Times"/>
        </w:rPr>
        <w:tab/>
        <w:t>1992-1993</w:t>
      </w:r>
      <w:r>
        <w:rPr>
          <w:rFonts w:ascii="Times" w:hAnsi="Times"/>
        </w:rPr>
        <w:tab/>
        <w:t>Residency in Anatomic Pathology. Brigham and Women's</w:t>
      </w:r>
    </w:p>
    <w:p w14:paraId="46EFA2A3"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Hospital, Boston.</w:t>
      </w:r>
    </w:p>
    <w:p w14:paraId="723F2087" w14:textId="77777777" w:rsidR="00AF29CA" w:rsidRDefault="00AF29CA" w:rsidP="00AF29CA">
      <w:pPr>
        <w:tabs>
          <w:tab w:val="left" w:pos="720"/>
          <w:tab w:val="left" w:pos="2880"/>
        </w:tabs>
        <w:ind w:right="-360"/>
        <w:rPr>
          <w:rFonts w:ascii="Times" w:hAnsi="Times"/>
        </w:rPr>
      </w:pPr>
    </w:p>
    <w:p w14:paraId="7ACFC8A9" w14:textId="77777777" w:rsidR="00AF29CA" w:rsidRDefault="00AF29CA" w:rsidP="00AF29CA">
      <w:pPr>
        <w:pStyle w:val="Heading1"/>
        <w:tabs>
          <w:tab w:val="left" w:pos="720"/>
          <w:tab w:val="left" w:pos="2880"/>
        </w:tabs>
        <w:ind w:right="-360"/>
      </w:pPr>
      <w:r>
        <w:t>Licensure and Certification</w:t>
      </w:r>
    </w:p>
    <w:p w14:paraId="1051F1B6" w14:textId="77777777" w:rsidR="00AF29CA" w:rsidRDefault="00AF29CA" w:rsidP="00AF29CA">
      <w:pPr>
        <w:tabs>
          <w:tab w:val="left" w:pos="720"/>
          <w:tab w:val="left" w:pos="2880"/>
        </w:tabs>
        <w:ind w:right="-360"/>
        <w:rPr>
          <w:rFonts w:ascii="Times" w:hAnsi="Times"/>
        </w:rPr>
      </w:pPr>
      <w:r>
        <w:rPr>
          <w:rFonts w:ascii="Times" w:hAnsi="Times"/>
        </w:rPr>
        <w:tab/>
        <w:t>1985</w:t>
      </w:r>
      <w:r>
        <w:rPr>
          <w:rFonts w:ascii="Times" w:hAnsi="Times"/>
        </w:rPr>
        <w:tab/>
        <w:t>Certified by Educational Commission of Foreign Medical</w:t>
      </w:r>
    </w:p>
    <w:p w14:paraId="32B27F67"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Graduates (ECFMG), Princeton.</w:t>
      </w:r>
    </w:p>
    <w:p w14:paraId="04CE534F" w14:textId="77777777" w:rsidR="00AF29CA" w:rsidRDefault="00AF29CA" w:rsidP="00AF29CA">
      <w:pPr>
        <w:tabs>
          <w:tab w:val="left" w:pos="720"/>
          <w:tab w:val="left" w:pos="2880"/>
        </w:tabs>
        <w:ind w:right="-360"/>
        <w:rPr>
          <w:rFonts w:ascii="Times" w:hAnsi="Times"/>
        </w:rPr>
      </w:pPr>
    </w:p>
    <w:p w14:paraId="7A5EBCB6" w14:textId="77777777" w:rsidR="00AF29CA" w:rsidRDefault="00AF29CA" w:rsidP="00AF29CA">
      <w:pPr>
        <w:pStyle w:val="Heading1"/>
        <w:tabs>
          <w:tab w:val="left" w:pos="720"/>
          <w:tab w:val="left" w:pos="2880"/>
        </w:tabs>
        <w:ind w:right="-360"/>
      </w:pPr>
      <w:r>
        <w:lastRenderedPageBreak/>
        <w:t>Academic Appointments</w:t>
      </w:r>
    </w:p>
    <w:p w14:paraId="1F7A891B" w14:textId="77777777" w:rsidR="00AF29CA" w:rsidRDefault="00AF29CA" w:rsidP="00AF29CA">
      <w:pPr>
        <w:tabs>
          <w:tab w:val="left" w:pos="720"/>
          <w:tab w:val="left" w:pos="2880"/>
        </w:tabs>
        <w:ind w:right="-360"/>
        <w:rPr>
          <w:rFonts w:ascii="Times" w:hAnsi="Times"/>
        </w:rPr>
      </w:pPr>
      <w:r>
        <w:rPr>
          <w:rFonts w:ascii="Times" w:hAnsi="Times"/>
        </w:rPr>
        <w:tab/>
        <w:t>10/1/93 -6/30/99</w:t>
      </w:r>
      <w:r>
        <w:rPr>
          <w:rFonts w:ascii="Times" w:hAnsi="Times"/>
        </w:rPr>
        <w:tab/>
        <w:t xml:space="preserve">Assistant Professor in Pathology, Brigham and Women’s Hospital, </w:t>
      </w:r>
    </w:p>
    <w:p w14:paraId="3AEA955E"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Harvard Medical School</w:t>
      </w:r>
    </w:p>
    <w:p w14:paraId="547118B4" w14:textId="77777777" w:rsidR="00AF29CA" w:rsidRDefault="00AF29CA" w:rsidP="00AF29CA">
      <w:pPr>
        <w:tabs>
          <w:tab w:val="left" w:pos="720"/>
          <w:tab w:val="left" w:pos="2880"/>
        </w:tabs>
        <w:ind w:right="-360"/>
        <w:rPr>
          <w:rFonts w:ascii="Times" w:hAnsi="Times"/>
        </w:rPr>
      </w:pPr>
      <w:r>
        <w:rPr>
          <w:rFonts w:ascii="Times" w:hAnsi="Times"/>
        </w:rPr>
        <w:tab/>
        <w:t>7/1/99-6/30/03</w:t>
      </w:r>
      <w:r>
        <w:rPr>
          <w:rFonts w:ascii="Times" w:hAnsi="Times"/>
        </w:rPr>
        <w:tab/>
        <w:t xml:space="preserve">Associate Professor in Pathology, Brigham and Women’s Hospital, </w:t>
      </w:r>
    </w:p>
    <w:p w14:paraId="11CD9E44"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Harvard Medical School</w:t>
      </w:r>
    </w:p>
    <w:p w14:paraId="183D4742" w14:textId="77777777" w:rsidR="00AF29CA" w:rsidRDefault="00AF29CA" w:rsidP="00AF29CA">
      <w:pPr>
        <w:tabs>
          <w:tab w:val="left" w:pos="720"/>
          <w:tab w:val="left" w:pos="2880"/>
        </w:tabs>
        <w:ind w:right="-360"/>
        <w:rPr>
          <w:rFonts w:ascii="Times" w:hAnsi="Times"/>
        </w:rPr>
      </w:pPr>
      <w:r>
        <w:rPr>
          <w:rFonts w:ascii="Times" w:hAnsi="Times"/>
        </w:rPr>
        <w:tab/>
        <w:t>7/1/03-</w:t>
      </w:r>
      <w:r>
        <w:rPr>
          <w:rFonts w:ascii="Times" w:hAnsi="Times"/>
        </w:rPr>
        <w:tab/>
        <w:t>Harry F. Byrd Professor in Biochemistry and Molecular Genetics,</w:t>
      </w:r>
    </w:p>
    <w:p w14:paraId="01E37D6E"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Professor in Pathology, University of Virginia Medical School,</w:t>
      </w:r>
    </w:p>
    <w:p w14:paraId="4C77DEB2" w14:textId="6B06D0A9" w:rsidR="00D971E4" w:rsidRDefault="00D971E4" w:rsidP="00AF29CA">
      <w:pPr>
        <w:tabs>
          <w:tab w:val="left" w:pos="720"/>
          <w:tab w:val="left" w:pos="2880"/>
        </w:tabs>
        <w:ind w:right="-360"/>
        <w:rPr>
          <w:rFonts w:ascii="Times" w:hAnsi="Times"/>
        </w:rPr>
      </w:pPr>
      <w:r>
        <w:rPr>
          <w:rFonts w:ascii="Times" w:hAnsi="Times"/>
        </w:rPr>
        <w:tab/>
        <w:t>9/1/11-</w:t>
      </w:r>
      <w:r>
        <w:rPr>
          <w:rFonts w:ascii="Times" w:hAnsi="Times"/>
        </w:rPr>
        <w:tab/>
        <w:t>Chairman, Dept. of Biochemistry and Molecular Genetics, UVA</w:t>
      </w:r>
    </w:p>
    <w:p w14:paraId="0F4F9F42" w14:textId="77777777" w:rsidR="00AF29CA" w:rsidRDefault="00AF29CA" w:rsidP="00AF29CA">
      <w:pPr>
        <w:tabs>
          <w:tab w:val="left" w:pos="720"/>
          <w:tab w:val="left" w:pos="2880"/>
        </w:tabs>
        <w:ind w:right="-360"/>
        <w:rPr>
          <w:rFonts w:ascii="Times" w:hAnsi="Times"/>
        </w:rPr>
      </w:pPr>
    </w:p>
    <w:p w14:paraId="7C9D6697" w14:textId="77777777" w:rsidR="00AF29CA" w:rsidRDefault="00AF29CA" w:rsidP="00AF29CA">
      <w:pPr>
        <w:tabs>
          <w:tab w:val="left" w:pos="720"/>
          <w:tab w:val="left" w:pos="2880"/>
        </w:tabs>
        <w:ind w:right="-360"/>
        <w:rPr>
          <w:rFonts w:ascii="Times" w:hAnsi="Times"/>
          <w:b/>
        </w:rPr>
      </w:pPr>
      <w:r>
        <w:rPr>
          <w:rFonts w:ascii="Times" w:hAnsi="Times"/>
          <w:b/>
        </w:rPr>
        <w:t>Administrative Appointments</w:t>
      </w:r>
    </w:p>
    <w:p w14:paraId="3D75A7DD" w14:textId="77777777" w:rsidR="00AF29CA" w:rsidRDefault="00AF29CA" w:rsidP="00AF29CA">
      <w:pPr>
        <w:tabs>
          <w:tab w:val="left" w:pos="720"/>
          <w:tab w:val="left" w:pos="2880"/>
        </w:tabs>
        <w:ind w:right="-360"/>
        <w:rPr>
          <w:rFonts w:ascii="Times" w:hAnsi="Times"/>
        </w:rPr>
      </w:pPr>
      <w:r>
        <w:rPr>
          <w:rFonts w:ascii="Times" w:hAnsi="Times"/>
        </w:rPr>
        <w:tab/>
        <w:t>7/1/03-</w:t>
      </w:r>
      <w:r>
        <w:rPr>
          <w:rFonts w:ascii="Times" w:hAnsi="Times"/>
        </w:rPr>
        <w:tab/>
        <w:t>Director of Functional Genomics, Mellon Prostate Cancer Research</w:t>
      </w:r>
    </w:p>
    <w:p w14:paraId="65B5B09C"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Institute, University of Virginia.</w:t>
      </w:r>
    </w:p>
    <w:p w14:paraId="06453D06" w14:textId="77777777" w:rsidR="00AF29CA" w:rsidRDefault="00AF29CA" w:rsidP="00AF29CA">
      <w:pPr>
        <w:tabs>
          <w:tab w:val="left" w:pos="720"/>
          <w:tab w:val="left" w:pos="2880"/>
        </w:tabs>
        <w:ind w:right="-360"/>
        <w:rPr>
          <w:rFonts w:ascii="Times" w:hAnsi="Times"/>
        </w:rPr>
      </w:pPr>
      <w:r>
        <w:rPr>
          <w:rFonts w:ascii="Times" w:hAnsi="Times"/>
        </w:rPr>
        <w:tab/>
        <w:t>7/1/04-</w:t>
      </w:r>
      <w:r>
        <w:rPr>
          <w:rFonts w:ascii="Times" w:hAnsi="Times"/>
        </w:rPr>
        <w:tab/>
        <w:t>Member, Executive Committee, Biochemistry Graduate Program</w:t>
      </w:r>
    </w:p>
    <w:p w14:paraId="2942B552" w14:textId="77777777" w:rsidR="00AF29CA" w:rsidRDefault="00AF29CA" w:rsidP="00AF29CA">
      <w:pPr>
        <w:tabs>
          <w:tab w:val="left" w:pos="720"/>
          <w:tab w:val="left" w:pos="2880"/>
        </w:tabs>
        <w:ind w:right="-360"/>
        <w:rPr>
          <w:rFonts w:ascii="Times" w:hAnsi="Times"/>
        </w:rPr>
      </w:pPr>
      <w:r>
        <w:rPr>
          <w:rFonts w:ascii="Times" w:hAnsi="Times"/>
        </w:rPr>
        <w:tab/>
        <w:t>7/1/06-</w:t>
      </w:r>
      <w:r>
        <w:rPr>
          <w:rFonts w:ascii="Times" w:hAnsi="Times"/>
        </w:rPr>
        <w:tab/>
        <w:t xml:space="preserve">Member, Executive Committee, Cancer Center, UVA;   Co-leader of </w:t>
      </w:r>
    </w:p>
    <w:p w14:paraId="7F32CFB8"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Molecular Genetics program of the Cancer Center Support Grant.</w:t>
      </w:r>
    </w:p>
    <w:p w14:paraId="5B57CA3E" w14:textId="77777777" w:rsidR="00AF29CA" w:rsidRDefault="00AF29CA" w:rsidP="00AF29CA">
      <w:pPr>
        <w:tabs>
          <w:tab w:val="left" w:pos="720"/>
          <w:tab w:val="left" w:pos="2880"/>
        </w:tabs>
        <w:ind w:right="-360"/>
        <w:rPr>
          <w:rFonts w:ascii="Times" w:hAnsi="Times"/>
        </w:rPr>
      </w:pPr>
      <w:r>
        <w:rPr>
          <w:rFonts w:ascii="Times" w:hAnsi="Times"/>
        </w:rPr>
        <w:tab/>
        <w:t>7/1/06</w:t>
      </w:r>
      <w:r>
        <w:rPr>
          <w:rFonts w:ascii="Times" w:hAnsi="Times"/>
        </w:rPr>
        <w:tab/>
        <w:t>Co-director Genetics and epigenetics program of Cancer Center</w:t>
      </w:r>
    </w:p>
    <w:p w14:paraId="51F684DD"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Support Grant, UVA</w:t>
      </w:r>
    </w:p>
    <w:p w14:paraId="7953F20A" w14:textId="33BDCAA2" w:rsidR="00AF29CA" w:rsidRDefault="00AF29CA" w:rsidP="00AF29CA">
      <w:pPr>
        <w:tabs>
          <w:tab w:val="left" w:pos="720"/>
          <w:tab w:val="left" w:pos="2880"/>
        </w:tabs>
        <w:ind w:right="-360"/>
        <w:rPr>
          <w:rFonts w:ascii="Times" w:hAnsi="Times"/>
        </w:rPr>
      </w:pPr>
      <w:r>
        <w:rPr>
          <w:rFonts w:ascii="Times" w:hAnsi="Times"/>
        </w:rPr>
        <w:tab/>
        <w:t>2007</w:t>
      </w:r>
      <w:r w:rsidR="00D971E4">
        <w:rPr>
          <w:rFonts w:ascii="Times" w:hAnsi="Times"/>
        </w:rPr>
        <w:t>, ’11, ‘12</w:t>
      </w:r>
      <w:r>
        <w:rPr>
          <w:rFonts w:ascii="Times" w:hAnsi="Times"/>
        </w:rPr>
        <w:tab/>
        <w:t xml:space="preserve">Search Committee, Asst. Profs of Biochemistry and Bioinformatics, </w:t>
      </w:r>
    </w:p>
    <w:p w14:paraId="6839781D" w14:textId="45401675" w:rsidR="00AF29CA" w:rsidRDefault="00AF29CA" w:rsidP="000632A4">
      <w:pPr>
        <w:tabs>
          <w:tab w:val="left" w:pos="720"/>
          <w:tab w:val="left" w:pos="2880"/>
        </w:tabs>
        <w:ind w:right="-360"/>
        <w:rPr>
          <w:rFonts w:ascii="Times" w:hAnsi="Times"/>
        </w:rPr>
      </w:pPr>
      <w:r>
        <w:rPr>
          <w:rFonts w:ascii="Times" w:hAnsi="Times"/>
        </w:rPr>
        <w:tab/>
      </w:r>
      <w:r>
        <w:rPr>
          <w:rFonts w:ascii="Times" w:hAnsi="Times"/>
        </w:rPr>
        <w:tab/>
        <w:t>UVA</w:t>
      </w:r>
    </w:p>
    <w:p w14:paraId="7FC1D4DC" w14:textId="77777777" w:rsidR="00AF29CA" w:rsidRDefault="00AF29CA" w:rsidP="00AF29CA">
      <w:pPr>
        <w:tabs>
          <w:tab w:val="left" w:pos="720"/>
          <w:tab w:val="left" w:pos="2880"/>
        </w:tabs>
        <w:ind w:right="-360"/>
        <w:rPr>
          <w:rFonts w:ascii="Times" w:hAnsi="Times"/>
        </w:rPr>
      </w:pPr>
      <w:r>
        <w:rPr>
          <w:rFonts w:ascii="Times" w:hAnsi="Times"/>
        </w:rPr>
        <w:tab/>
        <w:t>2009-</w:t>
      </w:r>
      <w:r>
        <w:rPr>
          <w:rFonts w:ascii="Times" w:hAnsi="Times"/>
        </w:rPr>
        <w:tab/>
        <w:t>Assoc. Director, UVA Medical Scientist Training Program</w:t>
      </w:r>
    </w:p>
    <w:p w14:paraId="1DB37C30" w14:textId="195AF16B" w:rsidR="00226910" w:rsidRDefault="00AF29CA" w:rsidP="00AF29CA">
      <w:pPr>
        <w:tabs>
          <w:tab w:val="left" w:pos="720"/>
          <w:tab w:val="left" w:pos="2880"/>
        </w:tabs>
        <w:ind w:right="-360"/>
        <w:rPr>
          <w:rFonts w:ascii="Times" w:hAnsi="Times"/>
        </w:rPr>
      </w:pPr>
      <w:r>
        <w:rPr>
          <w:rFonts w:ascii="Times" w:hAnsi="Times"/>
        </w:rPr>
        <w:tab/>
        <w:t>2009</w:t>
      </w:r>
      <w:r>
        <w:rPr>
          <w:rFonts w:ascii="Times" w:hAnsi="Times"/>
        </w:rPr>
        <w:tab/>
        <w:t>Search Committee, Chair of Pediatrics, UVA</w:t>
      </w:r>
    </w:p>
    <w:p w14:paraId="1B8C8A24" w14:textId="799C4EC8" w:rsidR="00480889" w:rsidRDefault="00480889" w:rsidP="00AF29CA">
      <w:pPr>
        <w:tabs>
          <w:tab w:val="left" w:pos="720"/>
          <w:tab w:val="left" w:pos="2880"/>
        </w:tabs>
        <w:ind w:right="-360"/>
        <w:rPr>
          <w:rFonts w:ascii="Times" w:hAnsi="Times"/>
        </w:rPr>
      </w:pPr>
      <w:r>
        <w:rPr>
          <w:rFonts w:ascii="Times" w:hAnsi="Times"/>
        </w:rPr>
        <w:tab/>
        <w:t>2012</w:t>
      </w:r>
      <w:r>
        <w:rPr>
          <w:rFonts w:ascii="Times" w:hAnsi="Times"/>
        </w:rPr>
        <w:tab/>
        <w:t>Review Committee, Dept. of Cell Biology, UVA</w:t>
      </w:r>
    </w:p>
    <w:p w14:paraId="7C874856" w14:textId="3897A619" w:rsidR="00480889" w:rsidRDefault="00480889" w:rsidP="00AF29CA">
      <w:pPr>
        <w:tabs>
          <w:tab w:val="left" w:pos="720"/>
          <w:tab w:val="left" w:pos="2880"/>
        </w:tabs>
        <w:ind w:right="-360"/>
        <w:rPr>
          <w:rFonts w:ascii="Times" w:hAnsi="Times"/>
        </w:rPr>
      </w:pPr>
      <w:r>
        <w:rPr>
          <w:rFonts w:ascii="Times" w:hAnsi="Times"/>
        </w:rPr>
        <w:tab/>
        <w:t>2012</w:t>
      </w:r>
      <w:r>
        <w:rPr>
          <w:rFonts w:ascii="Times" w:hAnsi="Times"/>
        </w:rPr>
        <w:tab/>
        <w:t>Search Committee, Chair of Pathology, UVA</w:t>
      </w:r>
    </w:p>
    <w:p w14:paraId="63873B17" w14:textId="77777777" w:rsidR="00AF29CA" w:rsidRPr="00A73C39" w:rsidRDefault="00AF29CA" w:rsidP="00AF29CA">
      <w:pPr>
        <w:tabs>
          <w:tab w:val="left" w:pos="720"/>
          <w:tab w:val="left" w:pos="2880"/>
        </w:tabs>
        <w:ind w:right="-360"/>
        <w:rPr>
          <w:rFonts w:ascii="Times" w:hAnsi="Times"/>
          <w:b/>
        </w:rPr>
      </w:pPr>
    </w:p>
    <w:p w14:paraId="55F2CB9A" w14:textId="77777777" w:rsidR="00AF29CA" w:rsidRDefault="00AF29CA" w:rsidP="00AF29CA">
      <w:pPr>
        <w:tabs>
          <w:tab w:val="left" w:pos="720"/>
          <w:tab w:val="left" w:pos="2880"/>
        </w:tabs>
        <w:ind w:right="-360"/>
        <w:rPr>
          <w:rFonts w:ascii="Times" w:hAnsi="Times"/>
        </w:rPr>
      </w:pPr>
    </w:p>
    <w:p w14:paraId="5E79C283" w14:textId="77777777" w:rsidR="00AF29CA" w:rsidRDefault="00AF29CA" w:rsidP="00AF29CA">
      <w:pPr>
        <w:pStyle w:val="Heading1"/>
        <w:tabs>
          <w:tab w:val="left" w:pos="720"/>
          <w:tab w:val="left" w:pos="2880"/>
        </w:tabs>
        <w:ind w:right="-360"/>
      </w:pPr>
      <w:r>
        <w:t>Hospital Appointments</w:t>
      </w:r>
    </w:p>
    <w:p w14:paraId="00280731" w14:textId="77777777" w:rsidR="00AF29CA" w:rsidRDefault="00AF29CA" w:rsidP="00AF29CA">
      <w:pPr>
        <w:tabs>
          <w:tab w:val="left" w:pos="720"/>
          <w:tab w:val="left" w:pos="2880"/>
        </w:tabs>
        <w:ind w:right="-360"/>
        <w:rPr>
          <w:rFonts w:ascii="Times" w:hAnsi="Times"/>
        </w:rPr>
      </w:pPr>
      <w:r>
        <w:rPr>
          <w:rFonts w:ascii="Times" w:hAnsi="Times"/>
        </w:rPr>
        <w:tab/>
        <w:t>10/1/93 – 6/30/03</w:t>
      </w:r>
      <w:r>
        <w:rPr>
          <w:rFonts w:ascii="Times" w:hAnsi="Times"/>
        </w:rPr>
        <w:tab/>
        <w:t>Staff, Department of Pathology, Brigham and Women’s Hospital</w:t>
      </w:r>
    </w:p>
    <w:p w14:paraId="1AA88FFC"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r>
    </w:p>
    <w:p w14:paraId="4FA87E54" w14:textId="77777777" w:rsidR="00AF29CA" w:rsidRDefault="00AF29CA" w:rsidP="00AF29CA">
      <w:pPr>
        <w:tabs>
          <w:tab w:val="left" w:pos="720"/>
          <w:tab w:val="left" w:pos="1440"/>
        </w:tabs>
        <w:ind w:right="-360"/>
        <w:jc w:val="both"/>
        <w:rPr>
          <w:rFonts w:ascii="Times" w:hAnsi="Times"/>
        </w:rPr>
      </w:pPr>
    </w:p>
    <w:p w14:paraId="0E03452D" w14:textId="77777777" w:rsidR="00AF29CA" w:rsidRDefault="00AF29CA" w:rsidP="00AF29CA">
      <w:pPr>
        <w:tabs>
          <w:tab w:val="left" w:pos="720"/>
          <w:tab w:val="left" w:pos="1440"/>
        </w:tabs>
        <w:ind w:left="1440" w:right="-360" w:hanging="1440"/>
        <w:jc w:val="both"/>
        <w:rPr>
          <w:rFonts w:ascii="Times" w:hAnsi="Times"/>
          <w:b/>
        </w:rPr>
      </w:pPr>
      <w:r>
        <w:rPr>
          <w:rFonts w:ascii="Times" w:hAnsi="Times"/>
          <w:b/>
        </w:rPr>
        <w:t>B.  Outside Service Related to Professional Work:</w:t>
      </w:r>
    </w:p>
    <w:p w14:paraId="2E81812D" w14:textId="77777777" w:rsidR="00AF29CA" w:rsidRDefault="00AF29CA" w:rsidP="00AF29CA">
      <w:pPr>
        <w:tabs>
          <w:tab w:val="left" w:pos="720"/>
          <w:tab w:val="left" w:pos="1440"/>
        </w:tabs>
        <w:ind w:left="1440" w:right="-360" w:hanging="1440"/>
        <w:jc w:val="both"/>
        <w:rPr>
          <w:rFonts w:ascii="Times" w:hAnsi="Times"/>
        </w:rPr>
      </w:pPr>
    </w:p>
    <w:p w14:paraId="39456D2C"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1997-2005</w:t>
      </w:r>
      <w:r>
        <w:rPr>
          <w:rFonts w:ascii="Times" w:hAnsi="Times"/>
        </w:rPr>
        <w:tab/>
        <w:t>Scientific Advisory Committee, Ruttenberg Cancer Center, Mount Sinai School of Medicine, New York.</w:t>
      </w:r>
    </w:p>
    <w:p w14:paraId="3779F1F3"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1998-’00</w:t>
      </w:r>
      <w:r>
        <w:rPr>
          <w:rFonts w:ascii="Times" w:hAnsi="Times"/>
        </w:rPr>
        <w:tab/>
        <w:t>Study Section, Molecular Genetics II, Breast Cancer Research Program,  U.S.</w:t>
      </w:r>
    </w:p>
    <w:p w14:paraId="5C43BD42" w14:textId="77777777" w:rsidR="00AF29CA" w:rsidRDefault="00AF29CA" w:rsidP="00AF29CA">
      <w:pPr>
        <w:tabs>
          <w:tab w:val="left" w:pos="720"/>
          <w:tab w:val="left" w:pos="1440"/>
        </w:tabs>
        <w:ind w:left="1440" w:right="-360" w:hanging="1440"/>
        <w:jc w:val="both"/>
        <w:rPr>
          <w:rFonts w:ascii="Times" w:hAnsi="Times"/>
        </w:rPr>
      </w:pPr>
      <w:r>
        <w:rPr>
          <w:rFonts w:ascii="Times" w:hAnsi="Times"/>
        </w:rPr>
        <w:t>‘03, ‘05-‘06</w:t>
      </w:r>
      <w:r>
        <w:rPr>
          <w:rFonts w:ascii="Times" w:hAnsi="Times"/>
        </w:rPr>
        <w:tab/>
      </w:r>
      <w:r>
        <w:rPr>
          <w:rFonts w:ascii="Times" w:hAnsi="Times"/>
        </w:rPr>
        <w:tab/>
        <w:t>Armed Forces.</w:t>
      </w:r>
    </w:p>
    <w:p w14:paraId="2DC07FD8" w14:textId="77777777" w:rsidR="00AF29CA" w:rsidRDefault="00AF29CA" w:rsidP="00AF29CA">
      <w:pPr>
        <w:tabs>
          <w:tab w:val="left" w:pos="720"/>
          <w:tab w:val="left" w:pos="1440"/>
        </w:tabs>
        <w:ind w:left="1440" w:right="-360" w:hanging="1440"/>
        <w:jc w:val="both"/>
        <w:rPr>
          <w:rFonts w:ascii="Times" w:hAnsi="Times"/>
        </w:rPr>
      </w:pPr>
    </w:p>
    <w:p w14:paraId="4CF54667"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1998, 2000</w:t>
      </w:r>
      <w:r>
        <w:rPr>
          <w:rFonts w:ascii="Times" w:hAnsi="Times"/>
        </w:rPr>
        <w:tab/>
        <w:t>Study Section, Ovarian Cancer III, Ovarian Cancer Research Program,  U.S. Armed Forces.</w:t>
      </w:r>
    </w:p>
    <w:p w14:paraId="789ABB73"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1996, 1998</w:t>
      </w:r>
      <w:r>
        <w:rPr>
          <w:rFonts w:ascii="Times" w:hAnsi="Times"/>
        </w:rPr>
        <w:tab/>
        <w:t>Ad Hoc member of Study Section for R13 grants, National Cancer Institute.</w:t>
      </w:r>
    </w:p>
    <w:p w14:paraId="63162968"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1999</w:t>
      </w:r>
      <w:r>
        <w:rPr>
          <w:rFonts w:ascii="Times" w:hAnsi="Times"/>
        </w:rPr>
        <w:tab/>
      </w:r>
      <w:r>
        <w:rPr>
          <w:rFonts w:ascii="Times" w:hAnsi="Times"/>
        </w:rPr>
        <w:tab/>
        <w:t>Member Special emphasis panel, National Cancer Institute</w:t>
      </w:r>
    </w:p>
    <w:p w14:paraId="643F53B8" w14:textId="77777777" w:rsidR="00AF29CA" w:rsidRDefault="00AF29CA" w:rsidP="00AF29CA">
      <w:pPr>
        <w:tabs>
          <w:tab w:val="left" w:pos="720"/>
          <w:tab w:val="left" w:pos="1440"/>
        </w:tabs>
        <w:ind w:left="1440" w:right="-360" w:hanging="1440"/>
        <w:jc w:val="both"/>
        <w:rPr>
          <w:rFonts w:ascii="Times" w:hAnsi="Times"/>
        </w:rPr>
      </w:pPr>
      <w:r>
        <w:rPr>
          <w:rFonts w:ascii="Times" w:hAnsi="Times"/>
        </w:rPr>
        <w:t>1999</w:t>
      </w:r>
      <w:r>
        <w:rPr>
          <w:rFonts w:ascii="Times" w:hAnsi="Times"/>
        </w:rPr>
        <w:tab/>
      </w:r>
      <w:r>
        <w:rPr>
          <w:rFonts w:ascii="Times" w:hAnsi="Times"/>
        </w:rPr>
        <w:tab/>
        <w:t>Ad Hoc Reviewer, American Cancer Society.</w:t>
      </w:r>
    </w:p>
    <w:p w14:paraId="6C7BAAFC"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2000</w:t>
      </w:r>
      <w:r>
        <w:rPr>
          <w:rFonts w:ascii="Times" w:hAnsi="Times"/>
        </w:rPr>
        <w:tab/>
      </w:r>
      <w:r>
        <w:rPr>
          <w:rFonts w:ascii="Times" w:hAnsi="Times"/>
        </w:rPr>
        <w:tab/>
        <w:t>Ad Hoc Reviewer, Biochemistry Study Section, National Institutes of Health.</w:t>
      </w:r>
    </w:p>
    <w:p w14:paraId="5F5B6A06"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2002</w:t>
      </w:r>
      <w:r>
        <w:rPr>
          <w:rFonts w:ascii="Times" w:hAnsi="Times"/>
        </w:rPr>
        <w:tab/>
      </w:r>
      <w:r>
        <w:rPr>
          <w:rFonts w:ascii="Times" w:hAnsi="Times"/>
        </w:rPr>
        <w:tab/>
        <w:t>Ad Hoc Reviewer, Austrian Science Fund</w:t>
      </w:r>
    </w:p>
    <w:p w14:paraId="50FF5859"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2002</w:t>
      </w:r>
      <w:r>
        <w:rPr>
          <w:rFonts w:ascii="Times" w:hAnsi="Times"/>
        </w:rPr>
        <w:tab/>
      </w:r>
      <w:r>
        <w:rPr>
          <w:rFonts w:ascii="Times" w:hAnsi="Times"/>
        </w:rPr>
        <w:tab/>
        <w:t>Organizer and Chair: Pathobiology for basic scientists. “Growth and Development”. April 22.  Annual meeting of American Society for Investigative Pathology (ASIP), New Orleans</w:t>
      </w:r>
    </w:p>
    <w:p w14:paraId="6EED24F2" w14:textId="77777777" w:rsidR="00AF29CA" w:rsidRDefault="00AF29CA" w:rsidP="00AF29CA">
      <w:pPr>
        <w:tabs>
          <w:tab w:val="left" w:pos="720"/>
          <w:tab w:val="left" w:pos="1440"/>
        </w:tabs>
        <w:ind w:left="1440" w:right="-360" w:hanging="1440"/>
        <w:jc w:val="both"/>
        <w:rPr>
          <w:rFonts w:ascii="Times" w:hAnsi="Times"/>
        </w:rPr>
      </w:pPr>
      <w:r>
        <w:rPr>
          <w:rFonts w:ascii="Times" w:hAnsi="Times"/>
        </w:rPr>
        <w:lastRenderedPageBreak/>
        <w:t>2002</w:t>
      </w:r>
      <w:r>
        <w:rPr>
          <w:rFonts w:ascii="Times" w:hAnsi="Times"/>
        </w:rPr>
        <w:tab/>
      </w:r>
      <w:r>
        <w:rPr>
          <w:rFonts w:ascii="Times" w:hAnsi="Times"/>
        </w:rPr>
        <w:tab/>
        <w:t>Program committee for Annual meeting of ASIP 2003 and 2004.</w:t>
      </w:r>
    </w:p>
    <w:p w14:paraId="1AAF5738"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2002-03</w:t>
      </w:r>
      <w:r>
        <w:rPr>
          <w:rFonts w:ascii="Times" w:hAnsi="Times"/>
        </w:rPr>
        <w:tab/>
        <w:t>Ad Hoc Reviewer, Alliance for Cancer Gene Therapy</w:t>
      </w:r>
    </w:p>
    <w:p w14:paraId="53B1CA32"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2003</w:t>
      </w:r>
      <w:r>
        <w:rPr>
          <w:rFonts w:ascii="Times" w:hAnsi="Times"/>
        </w:rPr>
        <w:tab/>
      </w:r>
      <w:r>
        <w:rPr>
          <w:rFonts w:ascii="Times" w:hAnsi="Times"/>
        </w:rPr>
        <w:tab/>
        <w:t xml:space="preserve">Organizer and Chair. Trends in Experimental Pathology Symposium: “Cell cycle”, April 13, Annual meeting of ASIP. San Diego. </w:t>
      </w:r>
    </w:p>
    <w:p w14:paraId="66A6CB9C"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2003</w:t>
      </w:r>
      <w:r>
        <w:rPr>
          <w:rFonts w:ascii="Times" w:hAnsi="Times"/>
        </w:rPr>
        <w:tab/>
      </w:r>
      <w:r>
        <w:rPr>
          <w:rFonts w:ascii="Times" w:hAnsi="Times"/>
        </w:rPr>
        <w:tab/>
        <w:t>Session chair.  Cold Spring Harbor meeting on Eukaryotic DNA replication</w:t>
      </w:r>
    </w:p>
    <w:p w14:paraId="27DE0BA5" w14:textId="77777777" w:rsidR="00AF29CA" w:rsidRDefault="00AF29CA" w:rsidP="00AF29CA">
      <w:pPr>
        <w:tabs>
          <w:tab w:val="left" w:pos="720"/>
        </w:tabs>
        <w:ind w:left="1440" w:right="-360" w:hanging="1440"/>
        <w:jc w:val="both"/>
        <w:rPr>
          <w:rFonts w:ascii="Times" w:hAnsi="Times"/>
        </w:rPr>
      </w:pPr>
      <w:r>
        <w:rPr>
          <w:rFonts w:ascii="Times" w:hAnsi="Times"/>
        </w:rPr>
        <w:t>2003</w:t>
      </w:r>
      <w:r>
        <w:rPr>
          <w:rFonts w:ascii="Times" w:hAnsi="Times"/>
        </w:rPr>
        <w:tab/>
      </w:r>
      <w:r>
        <w:rPr>
          <w:rFonts w:ascii="Times" w:hAnsi="Times"/>
        </w:rPr>
        <w:tab/>
        <w:t>Organizer, "Factors controlling re-replication ", American Society for Cell Biology (ASCB) annual meeting, 2003</w:t>
      </w:r>
    </w:p>
    <w:p w14:paraId="0C7188F8"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2003</w:t>
      </w:r>
      <w:r>
        <w:rPr>
          <w:rFonts w:ascii="Times" w:hAnsi="Times"/>
        </w:rPr>
        <w:tab/>
      </w:r>
      <w:r>
        <w:rPr>
          <w:rFonts w:ascii="Times" w:hAnsi="Times"/>
        </w:rPr>
        <w:tab/>
        <w:t>Organizer and Chair, DNA replication symposium, American Society for Biochemistry and Molecular Biology (ASBMB)/IUBMB annual  meeting, 2004</w:t>
      </w:r>
    </w:p>
    <w:p w14:paraId="7AA04544"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2004</w:t>
      </w:r>
      <w:r>
        <w:rPr>
          <w:rFonts w:ascii="Times" w:hAnsi="Times"/>
        </w:rPr>
        <w:tab/>
      </w:r>
      <w:r>
        <w:rPr>
          <w:rFonts w:ascii="Times" w:hAnsi="Times"/>
        </w:rPr>
        <w:tab/>
        <w:t>Chair.  Growth Factors and their regulation. Annual meeting ASIP. Washington DC</w:t>
      </w:r>
    </w:p>
    <w:p w14:paraId="718E443A"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2004</w:t>
      </w:r>
      <w:r>
        <w:rPr>
          <w:rFonts w:ascii="Times" w:hAnsi="Times"/>
        </w:rPr>
        <w:tab/>
      </w:r>
      <w:r>
        <w:rPr>
          <w:rFonts w:ascii="Times" w:hAnsi="Times"/>
        </w:rPr>
        <w:tab/>
        <w:t xml:space="preserve">Ad Hoc Reviewer, Cancer and Molecular Pathology Study Section, National Institutes of Health. </w:t>
      </w:r>
    </w:p>
    <w:p w14:paraId="79DC4F17"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2004</w:t>
      </w:r>
      <w:r>
        <w:rPr>
          <w:rFonts w:ascii="Times" w:hAnsi="Times"/>
        </w:rPr>
        <w:tab/>
      </w:r>
      <w:r>
        <w:rPr>
          <w:rFonts w:ascii="Times" w:hAnsi="Times"/>
        </w:rPr>
        <w:tab/>
        <w:t>Reviewer, Section of Cell Growth, NICHD, Sept 23-24</w:t>
      </w:r>
    </w:p>
    <w:p w14:paraId="13D32676"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2005</w:t>
      </w:r>
      <w:r>
        <w:rPr>
          <w:rFonts w:ascii="Times" w:hAnsi="Times"/>
        </w:rPr>
        <w:tab/>
      </w:r>
      <w:r>
        <w:rPr>
          <w:rFonts w:ascii="Times" w:hAnsi="Times"/>
        </w:rPr>
        <w:tab/>
        <w:t>Organizer and Chair, Experimental manipulation of gene expression workshop, Annual meeting ASIP, 2005, San Diego.</w:t>
      </w:r>
    </w:p>
    <w:p w14:paraId="26772F25"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2005</w:t>
      </w:r>
      <w:r>
        <w:rPr>
          <w:rFonts w:ascii="Times" w:hAnsi="Times"/>
        </w:rPr>
        <w:tab/>
      </w:r>
      <w:r>
        <w:rPr>
          <w:rFonts w:ascii="Times" w:hAnsi="Times"/>
        </w:rPr>
        <w:tab/>
        <w:t>Reviewer for Cancer Research U.K.</w:t>
      </w:r>
    </w:p>
    <w:p w14:paraId="455873B6"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ENCODE analysis workshop co-chair for Chromatin and Replication, NHGRI</w:t>
      </w:r>
    </w:p>
    <w:p w14:paraId="6D5BDBB7"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2006</w:t>
      </w:r>
      <w:r>
        <w:rPr>
          <w:rFonts w:ascii="Times" w:hAnsi="Times"/>
        </w:rPr>
        <w:tab/>
      </w:r>
      <w:r>
        <w:rPr>
          <w:rFonts w:ascii="Times" w:hAnsi="Times"/>
        </w:rPr>
        <w:tab/>
        <w:t>Organizer and chair:  Symposium on S phase and cancer, AACR annual meeting, Washington DC</w:t>
      </w:r>
    </w:p>
    <w:p w14:paraId="7808EA12"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2007</w:t>
      </w:r>
      <w:r>
        <w:rPr>
          <w:rFonts w:ascii="Times" w:hAnsi="Times"/>
        </w:rPr>
        <w:tab/>
      </w:r>
      <w:r>
        <w:rPr>
          <w:rFonts w:ascii="Times" w:hAnsi="Times"/>
        </w:rPr>
        <w:tab/>
        <w:t>Reviewer for Wellcome Trust, U.K.</w:t>
      </w:r>
    </w:p>
    <w:p w14:paraId="0908B8A4"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Reviewer for Cancer Genetics study section, NIH</w:t>
      </w:r>
    </w:p>
    <w:p w14:paraId="2EA0280C"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Reviewer for European Union Commission’s FP7 program for research</w:t>
      </w:r>
    </w:p>
    <w:p w14:paraId="512D1E3D"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Session chair, Cell cycle meeting, Salk Institute, San Diego.</w:t>
      </w:r>
    </w:p>
    <w:p w14:paraId="4AEDE7BF"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2008</w:t>
      </w:r>
      <w:r>
        <w:rPr>
          <w:rFonts w:ascii="Times" w:hAnsi="Times"/>
        </w:rPr>
        <w:tab/>
      </w:r>
      <w:r>
        <w:rPr>
          <w:rFonts w:ascii="Times" w:hAnsi="Times"/>
        </w:rPr>
        <w:tab/>
        <w:t>Reviewer for the CCSD study section, NIH, for Danish councils for independent research, and for the American Association for Advancement of science on behalf of King Abdulaziz city for science and technology (KACST)</w:t>
      </w:r>
    </w:p>
    <w:p w14:paraId="23E05F35"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2009</w:t>
      </w:r>
      <w:r>
        <w:rPr>
          <w:rFonts w:ascii="Times" w:hAnsi="Times"/>
        </w:rPr>
        <w:tab/>
      </w:r>
      <w:r>
        <w:rPr>
          <w:rFonts w:ascii="Times" w:hAnsi="Times"/>
        </w:rPr>
        <w:tab/>
        <w:t>Program Committee, ASBMB annual meeting, New Orleans</w:t>
      </w:r>
    </w:p>
    <w:p w14:paraId="71B13F67"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2009</w:t>
      </w:r>
      <w:r>
        <w:rPr>
          <w:rFonts w:ascii="Times" w:hAnsi="Times"/>
        </w:rPr>
        <w:tab/>
      </w:r>
      <w:r>
        <w:rPr>
          <w:rFonts w:ascii="Times" w:hAnsi="Times"/>
        </w:rPr>
        <w:tab/>
        <w:t>Session Chair, Eukaryotic DNA replication, Cold Spring Harbor</w:t>
      </w:r>
    </w:p>
    <w:p w14:paraId="37DA59BD" w14:textId="77777777" w:rsidR="00AF29CA" w:rsidRDefault="00AF29CA" w:rsidP="00AF29CA">
      <w:pPr>
        <w:tabs>
          <w:tab w:val="left" w:pos="720"/>
          <w:tab w:val="left" w:pos="1440"/>
        </w:tabs>
        <w:ind w:left="1440" w:right="-360" w:hanging="1440"/>
        <w:jc w:val="both"/>
        <w:rPr>
          <w:rFonts w:ascii="Times" w:hAnsi="Times"/>
        </w:rPr>
      </w:pPr>
      <w:r>
        <w:rPr>
          <w:rFonts w:ascii="Times" w:hAnsi="Times"/>
        </w:rPr>
        <w:t>2010</w:t>
      </w:r>
      <w:r>
        <w:rPr>
          <w:rFonts w:ascii="Times" w:hAnsi="Times"/>
        </w:rPr>
        <w:tab/>
      </w:r>
      <w:r>
        <w:rPr>
          <w:rFonts w:ascii="Times" w:hAnsi="Times"/>
        </w:rPr>
        <w:tab/>
        <w:t>Reviewer for Austrian Science Fund</w:t>
      </w:r>
    </w:p>
    <w:p w14:paraId="4EB1834C"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Reviewer on Molecular Genetics C Study Section, CSRS study section, NIH</w:t>
      </w:r>
    </w:p>
    <w:p w14:paraId="0B06DA12"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t>Reviewer for Cancer Research UK</w:t>
      </w:r>
    </w:p>
    <w:p w14:paraId="3A5F2D62" w14:textId="705CD4E0" w:rsidR="00226910" w:rsidRDefault="00226910" w:rsidP="00AF29CA">
      <w:pPr>
        <w:tabs>
          <w:tab w:val="left" w:pos="720"/>
          <w:tab w:val="left" w:pos="1440"/>
        </w:tabs>
        <w:ind w:left="1440" w:right="-360" w:hanging="1440"/>
        <w:jc w:val="both"/>
        <w:rPr>
          <w:rFonts w:ascii="Times" w:hAnsi="Times"/>
        </w:rPr>
      </w:pPr>
      <w:r>
        <w:rPr>
          <w:rFonts w:ascii="Times" w:hAnsi="Times"/>
        </w:rPr>
        <w:t>2011-</w:t>
      </w:r>
      <w:r>
        <w:rPr>
          <w:rFonts w:ascii="Times" w:hAnsi="Times"/>
        </w:rPr>
        <w:tab/>
      </w:r>
      <w:r>
        <w:rPr>
          <w:rFonts w:ascii="Times" w:hAnsi="Times"/>
        </w:rPr>
        <w:tab/>
        <w:t>Advisory board, DBT-Wellcome Trust, India</w:t>
      </w:r>
    </w:p>
    <w:p w14:paraId="12EBA8B7" w14:textId="75B42375" w:rsidR="00865E3A" w:rsidRDefault="00865E3A" w:rsidP="00AF29CA">
      <w:pPr>
        <w:tabs>
          <w:tab w:val="left" w:pos="720"/>
          <w:tab w:val="left" w:pos="1440"/>
        </w:tabs>
        <w:ind w:left="1440" w:right="-360" w:hanging="1440"/>
        <w:jc w:val="both"/>
        <w:rPr>
          <w:rFonts w:ascii="Times" w:hAnsi="Times"/>
        </w:rPr>
      </w:pPr>
      <w:r>
        <w:rPr>
          <w:rFonts w:ascii="Times" w:hAnsi="Times"/>
        </w:rPr>
        <w:t>2012</w:t>
      </w:r>
      <w:r>
        <w:rPr>
          <w:rFonts w:ascii="Times" w:hAnsi="Times"/>
        </w:rPr>
        <w:tab/>
      </w:r>
      <w:r>
        <w:rPr>
          <w:rFonts w:ascii="Times" w:hAnsi="Times"/>
        </w:rPr>
        <w:tab/>
        <w:t>Reviewer for Cancer Research UK</w:t>
      </w:r>
    </w:p>
    <w:p w14:paraId="657DCAAC" w14:textId="1147B2CD" w:rsidR="002468D6" w:rsidRDefault="002468D6" w:rsidP="002468D6">
      <w:pPr>
        <w:ind w:right="-360"/>
        <w:rPr>
          <w:rFonts w:ascii="Times" w:hAnsi="Times"/>
        </w:rPr>
      </w:pPr>
      <w:r>
        <w:rPr>
          <w:rFonts w:ascii="Times" w:hAnsi="Times"/>
        </w:rPr>
        <w:t>2013</w:t>
      </w:r>
      <w:r>
        <w:rPr>
          <w:rFonts w:ascii="Times" w:hAnsi="Times"/>
        </w:rPr>
        <w:tab/>
      </w:r>
      <w:r>
        <w:rPr>
          <w:rFonts w:ascii="Times" w:hAnsi="Times"/>
        </w:rPr>
        <w:tab/>
        <w:t xml:space="preserve">Vice Chair, </w:t>
      </w:r>
      <w:r w:rsidRPr="0011459E">
        <w:rPr>
          <w:rFonts w:ascii="Times" w:hAnsi="Times"/>
        </w:rPr>
        <w:t xml:space="preserve">Gordon </w:t>
      </w:r>
      <w:r>
        <w:rPr>
          <w:rFonts w:ascii="Times" w:hAnsi="Times"/>
        </w:rPr>
        <w:t>Research C</w:t>
      </w:r>
      <w:r w:rsidRPr="0011459E">
        <w:rPr>
          <w:rFonts w:ascii="Times" w:hAnsi="Times"/>
        </w:rPr>
        <w:t xml:space="preserve">onference on </w:t>
      </w:r>
      <w:r>
        <w:rPr>
          <w:rFonts w:ascii="Times" w:hAnsi="Times"/>
        </w:rPr>
        <w:t xml:space="preserve"> </w:t>
      </w:r>
      <w:r w:rsidRPr="0011459E">
        <w:rPr>
          <w:rFonts w:ascii="Times" w:hAnsi="Times"/>
        </w:rPr>
        <w:t>“Cell growth and proliferation</w:t>
      </w:r>
      <w:r>
        <w:rPr>
          <w:rFonts w:ascii="Times" w:hAnsi="Times"/>
        </w:rPr>
        <w:t>”</w:t>
      </w:r>
    </w:p>
    <w:p w14:paraId="551DCA41" w14:textId="77777777" w:rsidR="00EA68E5" w:rsidRDefault="002468D6" w:rsidP="00EA68E5">
      <w:pPr>
        <w:ind w:right="-360"/>
        <w:rPr>
          <w:rFonts w:ascii="Times" w:hAnsi="Times"/>
        </w:rPr>
      </w:pPr>
      <w:r>
        <w:rPr>
          <w:rFonts w:ascii="Times" w:hAnsi="Times"/>
        </w:rPr>
        <w:t>2013</w:t>
      </w:r>
      <w:r>
        <w:rPr>
          <w:rFonts w:ascii="Times" w:hAnsi="Times"/>
        </w:rPr>
        <w:tab/>
      </w:r>
      <w:r>
        <w:rPr>
          <w:rFonts w:ascii="Times" w:hAnsi="Times"/>
        </w:rPr>
        <w:tab/>
        <w:t>Co-organizer, Cold Spring Harbor meeting on “Eukaryotic DNA replication and</w:t>
      </w:r>
    </w:p>
    <w:p w14:paraId="06A3290F" w14:textId="595EB97A" w:rsidR="002468D6" w:rsidRDefault="00EA68E5" w:rsidP="00EA68E5">
      <w:pPr>
        <w:tabs>
          <w:tab w:val="left" w:pos="1440"/>
        </w:tabs>
        <w:ind w:right="-360"/>
        <w:rPr>
          <w:rFonts w:ascii="Times" w:hAnsi="Times"/>
        </w:rPr>
      </w:pPr>
      <w:r>
        <w:rPr>
          <w:rFonts w:ascii="Times" w:hAnsi="Times"/>
        </w:rPr>
        <w:tab/>
      </w:r>
      <w:r w:rsidR="002468D6">
        <w:rPr>
          <w:rFonts w:ascii="Times" w:hAnsi="Times"/>
        </w:rPr>
        <w:t>genome maintenance”</w:t>
      </w:r>
    </w:p>
    <w:p w14:paraId="21FE70F0" w14:textId="1498D28A" w:rsidR="00EA68E5" w:rsidRDefault="00EA68E5" w:rsidP="00EA68E5">
      <w:pPr>
        <w:tabs>
          <w:tab w:val="left" w:pos="1440"/>
        </w:tabs>
        <w:ind w:right="-360"/>
        <w:rPr>
          <w:rFonts w:ascii="Times" w:hAnsi="Times"/>
        </w:rPr>
      </w:pPr>
      <w:r>
        <w:rPr>
          <w:rFonts w:ascii="Times" w:hAnsi="Times"/>
        </w:rPr>
        <w:t>2013</w:t>
      </w:r>
      <w:r>
        <w:rPr>
          <w:rFonts w:ascii="Times" w:hAnsi="Times"/>
        </w:rPr>
        <w:tab/>
        <w:t>Co-organizer, NCI workshop on “Chromosome Architecture in human cancer”</w:t>
      </w:r>
      <w:bookmarkStart w:id="0" w:name="_GoBack"/>
      <w:bookmarkEnd w:id="0"/>
    </w:p>
    <w:p w14:paraId="5B44C703" w14:textId="77777777" w:rsidR="00EA68E5" w:rsidRPr="0011459E" w:rsidRDefault="00EA68E5" w:rsidP="002468D6">
      <w:pPr>
        <w:ind w:left="720" w:right="-360" w:firstLine="720"/>
        <w:rPr>
          <w:rFonts w:ascii="Times" w:hAnsi="Times"/>
        </w:rPr>
      </w:pPr>
    </w:p>
    <w:p w14:paraId="20E8A7C1" w14:textId="3DBB4753" w:rsidR="00AF29CA" w:rsidRDefault="00AF29CA" w:rsidP="002468D6">
      <w:pPr>
        <w:tabs>
          <w:tab w:val="left" w:pos="720"/>
          <w:tab w:val="left" w:pos="1440"/>
        </w:tabs>
        <w:ind w:left="1440" w:right="-360" w:hanging="1440"/>
        <w:jc w:val="both"/>
        <w:rPr>
          <w:rFonts w:ascii="Times" w:hAnsi="Times"/>
        </w:rPr>
      </w:pPr>
    </w:p>
    <w:p w14:paraId="187847F8" w14:textId="77777777" w:rsidR="00AF29CA" w:rsidRDefault="00AF29CA" w:rsidP="00AF29CA">
      <w:pPr>
        <w:tabs>
          <w:tab w:val="left" w:pos="720"/>
          <w:tab w:val="left" w:pos="1440"/>
        </w:tabs>
        <w:ind w:left="1440" w:right="-360" w:hanging="1440"/>
        <w:jc w:val="both"/>
        <w:rPr>
          <w:rFonts w:ascii="Times" w:hAnsi="Times"/>
        </w:rPr>
      </w:pPr>
      <w:r>
        <w:rPr>
          <w:rFonts w:ascii="Times" w:hAnsi="Times"/>
        </w:rPr>
        <w:t>Professional Societies</w:t>
      </w:r>
    </w:p>
    <w:p w14:paraId="596DB90D"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Society for Biochemistry and Molecular Biology</w:t>
      </w:r>
    </w:p>
    <w:p w14:paraId="61611E42"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Society of Microbiology</w:t>
      </w:r>
    </w:p>
    <w:p w14:paraId="65D2B173"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Association for the Advancement of Science</w:t>
      </w:r>
    </w:p>
    <w:p w14:paraId="5EEE830F"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Society for Investigative Pathology</w:t>
      </w:r>
    </w:p>
    <w:p w14:paraId="7F26C112"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Association for Cancer Research</w:t>
      </w:r>
    </w:p>
    <w:p w14:paraId="0CC9BB97" w14:textId="77777777" w:rsidR="00AF29CA" w:rsidRDefault="00AF29CA" w:rsidP="00AF29CA">
      <w:pPr>
        <w:tabs>
          <w:tab w:val="left" w:pos="720"/>
          <w:tab w:val="left" w:pos="1440"/>
        </w:tabs>
        <w:ind w:left="1440" w:right="-360" w:hanging="1440"/>
        <w:jc w:val="both"/>
        <w:rPr>
          <w:rFonts w:ascii="Times" w:hAnsi="Times"/>
        </w:rPr>
      </w:pPr>
      <w:r>
        <w:rPr>
          <w:rFonts w:ascii="Times" w:hAnsi="Times"/>
        </w:rPr>
        <w:t>American Society for Cell Biology</w:t>
      </w:r>
    </w:p>
    <w:p w14:paraId="322E40A3" w14:textId="77777777" w:rsidR="00AF29CA" w:rsidRDefault="00AF29CA" w:rsidP="00AF29CA">
      <w:pPr>
        <w:tabs>
          <w:tab w:val="left" w:pos="720"/>
          <w:tab w:val="left" w:pos="1440"/>
        </w:tabs>
        <w:ind w:left="1440" w:right="-360" w:hanging="1440"/>
        <w:jc w:val="both"/>
        <w:rPr>
          <w:rFonts w:ascii="Times" w:hAnsi="Times"/>
        </w:rPr>
      </w:pPr>
    </w:p>
    <w:p w14:paraId="33726A35" w14:textId="77777777" w:rsidR="00AF29CA" w:rsidRDefault="00AF29CA" w:rsidP="00AF29CA">
      <w:pPr>
        <w:pStyle w:val="Heading3"/>
        <w:ind w:right="-360"/>
      </w:pPr>
      <w:r>
        <w:t>C.   Editorial Boards</w:t>
      </w:r>
    </w:p>
    <w:p w14:paraId="4761478C" w14:textId="77777777" w:rsidR="00AF29CA" w:rsidRDefault="00AF29CA" w:rsidP="00AF29CA">
      <w:pPr>
        <w:tabs>
          <w:tab w:val="left" w:pos="720"/>
          <w:tab w:val="left" w:pos="1440"/>
        </w:tabs>
        <w:ind w:left="1440" w:right="-360" w:hanging="1440"/>
        <w:jc w:val="both"/>
        <w:rPr>
          <w:rFonts w:ascii="Times" w:hAnsi="Times"/>
        </w:rPr>
      </w:pPr>
      <w:r>
        <w:rPr>
          <w:rFonts w:ascii="Times" w:hAnsi="Times"/>
        </w:rPr>
        <w:t>Member:</w:t>
      </w:r>
      <w:r>
        <w:rPr>
          <w:rFonts w:ascii="Times" w:hAnsi="Times"/>
        </w:rPr>
        <w:tab/>
        <w:t xml:space="preserve">  </w:t>
      </w:r>
      <w:r>
        <w:rPr>
          <w:rFonts w:ascii="Times" w:hAnsi="Times"/>
        </w:rPr>
        <w:tab/>
        <w:t>Journal of Biological Chemistry (July 2001-Sept 2006)</w:t>
      </w:r>
    </w:p>
    <w:p w14:paraId="7A02ACF5"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Cancer Biology and Therapy (Associate Editor Jan 2002-)</w:t>
      </w:r>
    </w:p>
    <w:p w14:paraId="53B230CF"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Biochemistry (June 2006-Dec 2009)</w:t>
      </w:r>
    </w:p>
    <w:p w14:paraId="76074E23"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Molecular Cell Biology (2009-)</w:t>
      </w:r>
    </w:p>
    <w:p w14:paraId="114D85DC" w14:textId="26482FD1"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Cance</w:t>
      </w:r>
      <w:r w:rsidR="00226910">
        <w:rPr>
          <w:rFonts w:ascii="Times" w:hAnsi="Times"/>
        </w:rPr>
        <w:t>r Research, Senior Editor (Jan 2010-Dec 2011</w:t>
      </w:r>
      <w:r>
        <w:rPr>
          <w:rFonts w:ascii="Times" w:hAnsi="Times"/>
        </w:rPr>
        <w:t>)</w:t>
      </w:r>
    </w:p>
    <w:p w14:paraId="6615072F" w14:textId="77777777" w:rsidR="00AF29CA" w:rsidRDefault="00AF29CA" w:rsidP="00AF29CA">
      <w:pPr>
        <w:tabs>
          <w:tab w:val="left" w:pos="720"/>
          <w:tab w:val="left" w:pos="1440"/>
        </w:tabs>
        <w:ind w:left="1440" w:right="-360" w:hanging="1440"/>
        <w:jc w:val="both"/>
        <w:rPr>
          <w:rFonts w:ascii="Times" w:hAnsi="Times"/>
        </w:rPr>
      </w:pPr>
      <w:r>
        <w:rPr>
          <w:rFonts w:ascii="Times" w:hAnsi="Times"/>
        </w:rPr>
        <w:t xml:space="preserve">Ad Hoc Reviewer: </w:t>
      </w:r>
      <w:r>
        <w:rPr>
          <w:rFonts w:ascii="Times" w:hAnsi="Times"/>
        </w:rPr>
        <w:tab/>
        <w:t>American Journal of Pathology</w:t>
      </w:r>
    </w:p>
    <w:p w14:paraId="4FC1941A"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Blood</w:t>
      </w:r>
    </w:p>
    <w:p w14:paraId="505B9737"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British Journal of Cancer</w:t>
      </w:r>
    </w:p>
    <w:p w14:paraId="64C4F6CA"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Cancer Cell</w:t>
      </w:r>
    </w:p>
    <w:p w14:paraId="733C8D1B"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Cancer Research</w:t>
      </w:r>
    </w:p>
    <w:p w14:paraId="74FE29F5"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Cell</w:t>
      </w:r>
    </w:p>
    <w:p w14:paraId="559CA499"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Cell Biology International</w:t>
      </w:r>
    </w:p>
    <w:p w14:paraId="75636083"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Current Biology</w:t>
      </w:r>
    </w:p>
    <w:p w14:paraId="007A871E"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EMBO Journal</w:t>
      </w:r>
    </w:p>
    <w:p w14:paraId="779E3162"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Experimental Cell Research</w:t>
      </w:r>
    </w:p>
    <w:p w14:paraId="0AD9723E"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Gene</w:t>
      </w:r>
    </w:p>
    <w:p w14:paraId="53007A48"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Genes and Development</w:t>
      </w:r>
    </w:p>
    <w:p w14:paraId="545FFA1E"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Genome Research</w:t>
      </w:r>
    </w:p>
    <w:p w14:paraId="010B2233"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Cell Biology</w:t>
      </w:r>
    </w:p>
    <w:p w14:paraId="232BB514"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Cell Science</w:t>
      </w:r>
    </w:p>
    <w:p w14:paraId="5ECE7CBB"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Clinical Investigation</w:t>
      </w:r>
    </w:p>
    <w:p w14:paraId="32940DAE"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Journal of Stem Cells</w:t>
      </w:r>
    </w:p>
    <w:p w14:paraId="74DD920B"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Molecular and Cellular Biology</w:t>
      </w:r>
    </w:p>
    <w:p w14:paraId="733894EC"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Molecular Biology of the Cell</w:t>
      </w:r>
    </w:p>
    <w:p w14:paraId="5CB61559"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Molecular Cell</w:t>
      </w:r>
    </w:p>
    <w:p w14:paraId="505DDBA9"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Nature</w:t>
      </w:r>
    </w:p>
    <w:p w14:paraId="3BC0C48D"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Nature Cell Biology</w:t>
      </w:r>
    </w:p>
    <w:p w14:paraId="6D412D1C"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Nature Genetics</w:t>
      </w:r>
    </w:p>
    <w:p w14:paraId="786C8DD8"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Nature Structural and Molecular Biology</w:t>
      </w:r>
    </w:p>
    <w:p w14:paraId="778A8F47"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Nucleic Acids Research</w:t>
      </w:r>
    </w:p>
    <w:p w14:paraId="19A781B8"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Oncogene</w:t>
      </w:r>
      <w:r>
        <w:rPr>
          <w:rFonts w:ascii="Times" w:hAnsi="Times"/>
        </w:rPr>
        <w:tab/>
      </w:r>
      <w:r>
        <w:rPr>
          <w:rFonts w:ascii="Times" w:hAnsi="Times"/>
        </w:rPr>
        <w:tab/>
      </w:r>
      <w:r>
        <w:rPr>
          <w:rFonts w:ascii="Times" w:hAnsi="Times"/>
        </w:rPr>
        <w:tab/>
      </w:r>
    </w:p>
    <w:p w14:paraId="4A282B1D"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 xml:space="preserve">Proceedings of the National Academy of Sciences U.S.A. </w:t>
      </w:r>
    </w:p>
    <w:p w14:paraId="020AC504" w14:textId="77777777" w:rsidR="00AF29CA" w:rsidRDefault="00AF29CA" w:rsidP="00AF29CA">
      <w:pPr>
        <w:tabs>
          <w:tab w:val="left" w:pos="720"/>
          <w:tab w:val="left" w:pos="1440"/>
        </w:tabs>
        <w:ind w:left="1440" w:right="-360" w:hanging="1440"/>
        <w:jc w:val="both"/>
        <w:rPr>
          <w:rFonts w:ascii="Times" w:hAnsi="Times"/>
        </w:rPr>
      </w:pPr>
      <w:r>
        <w:rPr>
          <w:rFonts w:ascii="Times" w:hAnsi="Times"/>
        </w:rPr>
        <w:tab/>
      </w:r>
      <w:r>
        <w:rPr>
          <w:rFonts w:ascii="Times" w:hAnsi="Times"/>
        </w:rPr>
        <w:tab/>
      </w:r>
      <w:r>
        <w:rPr>
          <w:rFonts w:ascii="Times" w:hAnsi="Times"/>
        </w:rPr>
        <w:tab/>
        <w:t>Science</w:t>
      </w:r>
    </w:p>
    <w:p w14:paraId="7234D6E2" w14:textId="77777777" w:rsidR="00AF29CA" w:rsidRDefault="00AF29CA" w:rsidP="00AF29CA">
      <w:pPr>
        <w:tabs>
          <w:tab w:val="left" w:pos="720"/>
          <w:tab w:val="left" w:pos="2880"/>
        </w:tabs>
        <w:ind w:right="-360"/>
        <w:rPr>
          <w:rFonts w:ascii="Times" w:hAnsi="Times"/>
        </w:rPr>
      </w:pPr>
    </w:p>
    <w:p w14:paraId="7024914A" w14:textId="77777777" w:rsidR="00AF29CA" w:rsidRDefault="00AF29CA" w:rsidP="00AF29CA">
      <w:pPr>
        <w:pStyle w:val="Heading1"/>
        <w:tabs>
          <w:tab w:val="left" w:pos="720"/>
          <w:tab w:val="left" w:pos="2880"/>
        </w:tabs>
        <w:ind w:right="-360"/>
      </w:pPr>
      <w:r>
        <w:t>Honors and Awards</w:t>
      </w:r>
    </w:p>
    <w:p w14:paraId="3A16BA39" w14:textId="4350794C" w:rsidR="00374F02" w:rsidRDefault="00B32548" w:rsidP="00AF29CA">
      <w:pPr>
        <w:ind w:right="-360"/>
      </w:pPr>
      <w:r>
        <w:tab/>
      </w:r>
      <w:r w:rsidR="00374F02" w:rsidRPr="0011459E">
        <w:rPr>
          <w:rFonts w:ascii="Times" w:hAnsi="Times"/>
        </w:rPr>
        <w:t>201</w:t>
      </w:r>
      <w:r w:rsidR="00374F02">
        <w:rPr>
          <w:rFonts w:ascii="Times" w:hAnsi="Times"/>
        </w:rPr>
        <w:t>3</w:t>
      </w:r>
      <w:r w:rsidR="00374F02">
        <w:rPr>
          <w:rFonts w:ascii="Times" w:hAnsi="Times"/>
        </w:rPr>
        <w:tab/>
      </w:r>
      <w:r w:rsidR="00374F02">
        <w:rPr>
          <w:rFonts w:ascii="Times" w:hAnsi="Times"/>
        </w:rPr>
        <w:tab/>
      </w:r>
      <w:r w:rsidR="00374F02">
        <w:rPr>
          <w:rFonts w:ascii="Times" w:hAnsi="Times"/>
        </w:rPr>
        <w:tab/>
        <w:t>Graduate student invitee, U. California, Irvine</w:t>
      </w:r>
      <w:r w:rsidR="00374F02">
        <w:rPr>
          <w:rFonts w:ascii="Times" w:hAnsi="Times"/>
        </w:rPr>
        <w:tab/>
      </w:r>
    </w:p>
    <w:p w14:paraId="57055E32" w14:textId="1234B453" w:rsidR="00B32548" w:rsidRDefault="00B32548" w:rsidP="00374F02">
      <w:pPr>
        <w:ind w:right="-360" w:firstLine="720"/>
      </w:pPr>
      <w:r w:rsidRPr="0011459E">
        <w:rPr>
          <w:rFonts w:ascii="Times" w:hAnsi="Times"/>
        </w:rPr>
        <w:t>201</w:t>
      </w:r>
      <w:r w:rsidR="002468D6">
        <w:rPr>
          <w:rFonts w:ascii="Times" w:hAnsi="Times"/>
        </w:rPr>
        <w:t>2</w:t>
      </w:r>
      <w:r w:rsidR="002468D6">
        <w:rPr>
          <w:rFonts w:ascii="Times" w:hAnsi="Times"/>
        </w:rPr>
        <w:tab/>
      </w:r>
      <w:r w:rsidR="002468D6">
        <w:rPr>
          <w:rFonts w:ascii="Times" w:hAnsi="Times"/>
        </w:rPr>
        <w:tab/>
      </w:r>
      <w:r w:rsidR="002468D6">
        <w:rPr>
          <w:rFonts w:ascii="Times" w:hAnsi="Times"/>
        </w:rPr>
        <w:tab/>
        <w:t>UVA</w:t>
      </w:r>
      <w:r>
        <w:rPr>
          <w:rFonts w:ascii="Times" w:hAnsi="Times"/>
        </w:rPr>
        <w:t xml:space="preserve"> Team Science Award</w:t>
      </w:r>
      <w:r w:rsidR="00AF29CA">
        <w:tab/>
      </w:r>
    </w:p>
    <w:p w14:paraId="7DE8757D" w14:textId="2E790044" w:rsidR="002D0D40" w:rsidRDefault="002D0D40" w:rsidP="00B32548">
      <w:pPr>
        <w:ind w:right="-360" w:firstLine="720"/>
      </w:pPr>
      <w:r w:rsidRPr="0011459E">
        <w:rPr>
          <w:rFonts w:ascii="Times" w:hAnsi="Times"/>
        </w:rPr>
        <w:t>201</w:t>
      </w:r>
      <w:r w:rsidR="002468D6">
        <w:rPr>
          <w:rFonts w:ascii="Times" w:hAnsi="Times"/>
        </w:rPr>
        <w:t>2</w:t>
      </w:r>
      <w:r w:rsidR="002468D6">
        <w:rPr>
          <w:rFonts w:ascii="Times" w:hAnsi="Times"/>
        </w:rPr>
        <w:tab/>
      </w:r>
      <w:r w:rsidR="002468D6">
        <w:rPr>
          <w:rFonts w:ascii="Times" w:hAnsi="Times"/>
        </w:rPr>
        <w:tab/>
      </w:r>
      <w:r w:rsidR="002468D6">
        <w:rPr>
          <w:rFonts w:ascii="Times" w:hAnsi="Times"/>
        </w:rPr>
        <w:tab/>
        <w:t xml:space="preserve">UVA </w:t>
      </w:r>
      <w:r>
        <w:rPr>
          <w:rFonts w:ascii="Times" w:hAnsi="Times"/>
        </w:rPr>
        <w:t>Millipub award (one paper with &gt; 1000 citations)</w:t>
      </w:r>
    </w:p>
    <w:p w14:paraId="33171AFA" w14:textId="71775797" w:rsidR="00226910" w:rsidRDefault="002D0D40" w:rsidP="00AF29CA">
      <w:pPr>
        <w:ind w:right="-360"/>
        <w:rPr>
          <w:rFonts w:ascii="Times" w:hAnsi="Times"/>
        </w:rPr>
      </w:pPr>
      <w:r>
        <w:tab/>
      </w:r>
      <w:r w:rsidR="00E008C0" w:rsidRPr="0011459E">
        <w:rPr>
          <w:rFonts w:ascii="Times" w:hAnsi="Times"/>
        </w:rPr>
        <w:t>2011</w:t>
      </w:r>
      <w:r w:rsidR="00E008C0" w:rsidRPr="0011459E">
        <w:rPr>
          <w:rFonts w:ascii="Times" w:hAnsi="Times"/>
        </w:rPr>
        <w:tab/>
      </w:r>
      <w:r w:rsidR="00E008C0" w:rsidRPr="0011459E">
        <w:rPr>
          <w:rFonts w:ascii="Times" w:hAnsi="Times"/>
        </w:rPr>
        <w:tab/>
      </w:r>
      <w:r w:rsidR="00E008C0" w:rsidRPr="0011459E">
        <w:rPr>
          <w:rFonts w:ascii="Times" w:hAnsi="Times"/>
        </w:rPr>
        <w:tab/>
        <w:t xml:space="preserve">Elected Vice-chair (2013) and Chair (2015) Gordon </w:t>
      </w:r>
      <w:r w:rsidR="00226910">
        <w:rPr>
          <w:rFonts w:ascii="Times" w:hAnsi="Times"/>
        </w:rPr>
        <w:t xml:space="preserve">Research </w:t>
      </w:r>
    </w:p>
    <w:p w14:paraId="45E6B819" w14:textId="38D465DF" w:rsidR="00E008C0" w:rsidRPr="0011459E" w:rsidRDefault="00226910" w:rsidP="00226910">
      <w:pPr>
        <w:ind w:left="2160" w:right="-360" w:firstLine="720"/>
        <w:rPr>
          <w:rFonts w:ascii="Times" w:hAnsi="Times"/>
        </w:rPr>
      </w:pPr>
      <w:r>
        <w:rPr>
          <w:rFonts w:ascii="Times" w:hAnsi="Times"/>
        </w:rPr>
        <w:t>C</w:t>
      </w:r>
      <w:r w:rsidR="00E008C0" w:rsidRPr="0011459E">
        <w:rPr>
          <w:rFonts w:ascii="Times" w:hAnsi="Times"/>
        </w:rPr>
        <w:t xml:space="preserve">onference on </w:t>
      </w:r>
      <w:r>
        <w:rPr>
          <w:rFonts w:ascii="Times" w:hAnsi="Times"/>
        </w:rPr>
        <w:t xml:space="preserve"> </w:t>
      </w:r>
      <w:r w:rsidRPr="0011459E">
        <w:rPr>
          <w:rFonts w:ascii="Times" w:hAnsi="Times"/>
        </w:rPr>
        <w:t>“Cell growth and proliferation</w:t>
      </w:r>
    </w:p>
    <w:p w14:paraId="65337183" w14:textId="77777777" w:rsidR="00AF29CA" w:rsidRPr="0039754F" w:rsidRDefault="00AF29CA" w:rsidP="00E008C0">
      <w:pPr>
        <w:ind w:right="-360" w:firstLine="720"/>
        <w:rPr>
          <w:rFonts w:ascii="Times" w:hAnsi="Times"/>
        </w:rPr>
      </w:pPr>
      <w:r w:rsidRPr="0039754F">
        <w:rPr>
          <w:rFonts w:ascii="Times" w:hAnsi="Times"/>
        </w:rPr>
        <w:t>2011</w:t>
      </w:r>
      <w:r w:rsidRPr="0039754F">
        <w:rPr>
          <w:rFonts w:ascii="Times" w:hAnsi="Times"/>
        </w:rPr>
        <w:tab/>
      </w:r>
      <w:r w:rsidRPr="0039754F">
        <w:rPr>
          <w:rFonts w:ascii="Times" w:hAnsi="Times"/>
        </w:rPr>
        <w:tab/>
      </w:r>
      <w:r w:rsidRPr="0039754F">
        <w:rPr>
          <w:rFonts w:ascii="Times" w:hAnsi="Times"/>
        </w:rPr>
        <w:tab/>
        <w:t xml:space="preserve">Outstanding Achievement Award, Society of American-Asian </w:t>
      </w:r>
    </w:p>
    <w:p w14:paraId="0196897B" w14:textId="77777777" w:rsidR="00AF29CA" w:rsidRPr="0039754F" w:rsidRDefault="00AF29CA" w:rsidP="00AF29CA">
      <w:pPr>
        <w:ind w:left="2160" w:right="-360" w:firstLine="720"/>
        <w:rPr>
          <w:rFonts w:ascii="Times" w:hAnsi="Times"/>
        </w:rPr>
      </w:pPr>
      <w:r w:rsidRPr="0039754F">
        <w:rPr>
          <w:rFonts w:ascii="Times" w:hAnsi="Times"/>
        </w:rPr>
        <w:t>Scientists in Cancer Research.</w:t>
      </w:r>
    </w:p>
    <w:p w14:paraId="0724F3D3" w14:textId="77777777" w:rsidR="00AF29CA" w:rsidRPr="0039754F" w:rsidRDefault="00AF29CA" w:rsidP="00AF29CA">
      <w:pPr>
        <w:ind w:right="-360" w:firstLine="720"/>
        <w:rPr>
          <w:rFonts w:ascii="Times" w:hAnsi="Times"/>
        </w:rPr>
      </w:pPr>
      <w:r w:rsidRPr="0039754F">
        <w:rPr>
          <w:rFonts w:ascii="Times" w:hAnsi="Times"/>
        </w:rPr>
        <w:t>2009</w:t>
      </w:r>
      <w:r w:rsidRPr="0039754F">
        <w:rPr>
          <w:rFonts w:ascii="Times" w:hAnsi="Times"/>
        </w:rPr>
        <w:tab/>
      </w:r>
      <w:r w:rsidRPr="0039754F">
        <w:rPr>
          <w:rFonts w:ascii="Times" w:hAnsi="Times"/>
        </w:rPr>
        <w:tab/>
      </w:r>
      <w:r w:rsidRPr="0039754F">
        <w:rPr>
          <w:rFonts w:ascii="Times" w:hAnsi="Times"/>
        </w:rPr>
        <w:tab/>
        <w:t>Ranbaxy Research Award in Basic Biomedical Sciences, New Delhi.</w:t>
      </w:r>
    </w:p>
    <w:p w14:paraId="2FAAABB6" w14:textId="77777777" w:rsidR="00AF29CA" w:rsidRPr="0039754F" w:rsidRDefault="00AF29CA" w:rsidP="00AF29CA">
      <w:pPr>
        <w:ind w:right="-360"/>
        <w:rPr>
          <w:rFonts w:ascii="Times" w:hAnsi="Times"/>
        </w:rPr>
      </w:pPr>
      <w:r w:rsidRPr="0039754F">
        <w:rPr>
          <w:rFonts w:ascii="Times" w:hAnsi="Times"/>
        </w:rPr>
        <w:tab/>
        <w:t>2009</w:t>
      </w:r>
      <w:r w:rsidRPr="0039754F">
        <w:rPr>
          <w:rFonts w:ascii="Times" w:hAnsi="Times"/>
        </w:rPr>
        <w:tab/>
      </w:r>
      <w:r w:rsidRPr="0039754F">
        <w:rPr>
          <w:rFonts w:ascii="Times" w:hAnsi="Times"/>
        </w:rPr>
        <w:tab/>
      </w:r>
      <w:r w:rsidRPr="0039754F">
        <w:rPr>
          <w:rFonts w:ascii="Times" w:hAnsi="Times"/>
        </w:rPr>
        <w:tab/>
        <w:t>Graduate student invitee, Southern Illinois University</w:t>
      </w:r>
    </w:p>
    <w:p w14:paraId="418A4417" w14:textId="77777777" w:rsidR="00E008C0" w:rsidRDefault="00AF29CA" w:rsidP="00AF29CA">
      <w:pPr>
        <w:ind w:right="-360"/>
        <w:rPr>
          <w:rFonts w:ascii="Times" w:hAnsi="Times"/>
        </w:rPr>
      </w:pPr>
      <w:r w:rsidRPr="0039754F">
        <w:rPr>
          <w:rFonts w:ascii="Times" w:hAnsi="Times"/>
        </w:rPr>
        <w:lastRenderedPageBreak/>
        <w:tab/>
        <w:t>2007</w:t>
      </w:r>
      <w:r w:rsidRPr="0039754F">
        <w:rPr>
          <w:rFonts w:ascii="Times" w:hAnsi="Times"/>
        </w:rPr>
        <w:tab/>
      </w:r>
      <w:r w:rsidRPr="0039754F">
        <w:rPr>
          <w:rFonts w:ascii="Times" w:hAnsi="Times"/>
        </w:rPr>
        <w:tab/>
      </w:r>
      <w:r w:rsidRPr="0039754F">
        <w:rPr>
          <w:rFonts w:ascii="Times" w:hAnsi="Times"/>
        </w:rPr>
        <w:tab/>
      </w:r>
      <w:r w:rsidR="00E008C0">
        <w:rPr>
          <w:rFonts w:ascii="Times" w:hAnsi="Times"/>
        </w:rPr>
        <w:t xml:space="preserve">Elected </w:t>
      </w:r>
      <w:r w:rsidRPr="0039754F">
        <w:rPr>
          <w:rFonts w:ascii="Times" w:hAnsi="Times"/>
        </w:rPr>
        <w:t xml:space="preserve">Fellow, American Association for the Advancement of </w:t>
      </w:r>
    </w:p>
    <w:p w14:paraId="7062F5D0" w14:textId="77777777" w:rsidR="00AF29CA" w:rsidRPr="0039754F" w:rsidRDefault="00AF29CA" w:rsidP="00E008C0">
      <w:pPr>
        <w:ind w:left="2160" w:right="-360" w:firstLine="720"/>
        <w:rPr>
          <w:rFonts w:ascii="Times" w:hAnsi="Times"/>
        </w:rPr>
      </w:pPr>
      <w:r w:rsidRPr="0039754F">
        <w:rPr>
          <w:rFonts w:ascii="Times" w:hAnsi="Times"/>
        </w:rPr>
        <w:t>Science</w:t>
      </w:r>
      <w:r w:rsidRPr="0039754F">
        <w:rPr>
          <w:rFonts w:ascii="Times" w:hAnsi="Times"/>
        </w:rPr>
        <w:tab/>
      </w:r>
    </w:p>
    <w:p w14:paraId="1F7D31CA" w14:textId="77777777" w:rsidR="00AF29CA" w:rsidRPr="0039754F" w:rsidRDefault="00AF29CA" w:rsidP="00AF29CA">
      <w:pPr>
        <w:ind w:right="-360"/>
        <w:rPr>
          <w:rFonts w:ascii="Times" w:hAnsi="Times"/>
        </w:rPr>
      </w:pPr>
      <w:r w:rsidRPr="0039754F">
        <w:rPr>
          <w:rFonts w:ascii="Times" w:hAnsi="Times"/>
        </w:rPr>
        <w:tab/>
        <w:t>2007</w:t>
      </w:r>
      <w:r w:rsidRPr="0039754F">
        <w:rPr>
          <w:rFonts w:ascii="Times" w:hAnsi="Times"/>
        </w:rPr>
        <w:tab/>
      </w:r>
      <w:r w:rsidRPr="0039754F">
        <w:rPr>
          <w:rFonts w:ascii="Times" w:hAnsi="Times"/>
        </w:rPr>
        <w:tab/>
      </w:r>
      <w:r w:rsidRPr="0039754F">
        <w:rPr>
          <w:rFonts w:ascii="Times" w:hAnsi="Times"/>
        </w:rPr>
        <w:tab/>
        <w:t>Graduate student invitee, University of Pennsylvania</w:t>
      </w:r>
    </w:p>
    <w:p w14:paraId="20EBC45D" w14:textId="77777777" w:rsidR="00AF29CA" w:rsidRPr="0039754F" w:rsidRDefault="00AF29CA" w:rsidP="00AF29CA">
      <w:pPr>
        <w:ind w:right="-360"/>
        <w:rPr>
          <w:rFonts w:ascii="Times" w:hAnsi="Times"/>
        </w:rPr>
      </w:pPr>
      <w:r w:rsidRPr="0039754F">
        <w:rPr>
          <w:rFonts w:ascii="Times" w:hAnsi="Times"/>
        </w:rPr>
        <w:tab/>
        <w:t>2005</w:t>
      </w:r>
      <w:r w:rsidRPr="0039754F">
        <w:rPr>
          <w:rFonts w:ascii="Times" w:hAnsi="Times"/>
        </w:rPr>
        <w:tab/>
      </w:r>
      <w:r w:rsidRPr="0039754F">
        <w:rPr>
          <w:rFonts w:ascii="Times" w:hAnsi="Times"/>
        </w:rPr>
        <w:tab/>
      </w:r>
      <w:r w:rsidRPr="0039754F">
        <w:rPr>
          <w:rFonts w:ascii="Times" w:hAnsi="Times"/>
        </w:rPr>
        <w:tab/>
        <w:t>Keynote, Forbes Research Symposium, Virginia Commonwealth U.</w:t>
      </w:r>
    </w:p>
    <w:p w14:paraId="0FD8DD2F" w14:textId="77777777" w:rsidR="00AF29CA" w:rsidRDefault="00AF29CA" w:rsidP="00AF29CA">
      <w:pPr>
        <w:ind w:right="-360"/>
        <w:rPr>
          <w:rFonts w:ascii="Times" w:hAnsi="Times"/>
        </w:rPr>
      </w:pPr>
      <w:r>
        <w:tab/>
      </w:r>
      <w:r>
        <w:rPr>
          <w:rFonts w:ascii="Times" w:hAnsi="Times"/>
        </w:rPr>
        <w:t>2004-</w:t>
      </w:r>
      <w:r>
        <w:rPr>
          <w:rFonts w:ascii="Times" w:hAnsi="Times"/>
        </w:rPr>
        <w:tab/>
      </w:r>
      <w:r>
        <w:rPr>
          <w:rFonts w:ascii="Times" w:hAnsi="Times"/>
        </w:rPr>
        <w:tab/>
      </w:r>
      <w:r>
        <w:rPr>
          <w:rFonts w:ascii="Times" w:hAnsi="Times"/>
        </w:rPr>
        <w:tab/>
        <w:t>Faculty of 1000</w:t>
      </w:r>
    </w:p>
    <w:p w14:paraId="0DAA0CCC" w14:textId="77777777" w:rsidR="00AF29CA" w:rsidRDefault="00AF29CA" w:rsidP="00AF29CA">
      <w:pPr>
        <w:ind w:right="-360" w:firstLine="720"/>
      </w:pPr>
      <w:r>
        <w:rPr>
          <w:rFonts w:ascii="Times" w:hAnsi="Times"/>
        </w:rPr>
        <w:t>2003-</w:t>
      </w:r>
      <w:r>
        <w:rPr>
          <w:rFonts w:ascii="Times" w:hAnsi="Times"/>
        </w:rPr>
        <w:tab/>
      </w:r>
      <w:r>
        <w:rPr>
          <w:rFonts w:ascii="Times" w:hAnsi="Times"/>
        </w:rPr>
        <w:tab/>
      </w:r>
      <w:r>
        <w:rPr>
          <w:rFonts w:ascii="Times" w:hAnsi="Times"/>
        </w:rPr>
        <w:tab/>
        <w:t>Harry F. Byrd Professor, University of Virginia</w:t>
      </w:r>
    </w:p>
    <w:p w14:paraId="4FB9B4D7" w14:textId="77777777" w:rsidR="00AF29CA" w:rsidRDefault="00AF29CA" w:rsidP="00AF29CA">
      <w:pPr>
        <w:tabs>
          <w:tab w:val="left" w:pos="720"/>
          <w:tab w:val="left" w:pos="2880"/>
        </w:tabs>
        <w:ind w:right="-360"/>
        <w:rPr>
          <w:rFonts w:ascii="Times" w:hAnsi="Times"/>
        </w:rPr>
      </w:pPr>
      <w:r>
        <w:rPr>
          <w:rFonts w:ascii="Times" w:hAnsi="Times"/>
        </w:rPr>
        <w:tab/>
        <w:t>1993-1996</w:t>
      </w:r>
      <w:r>
        <w:rPr>
          <w:rFonts w:ascii="Times" w:hAnsi="Times"/>
        </w:rPr>
        <w:tab/>
        <w:t>Junior Faculty Award, American Cancer Society.</w:t>
      </w:r>
    </w:p>
    <w:p w14:paraId="225B87EE" w14:textId="77777777" w:rsidR="00AF29CA" w:rsidRDefault="00AF29CA" w:rsidP="00AF29CA">
      <w:pPr>
        <w:tabs>
          <w:tab w:val="left" w:pos="720"/>
          <w:tab w:val="left" w:pos="2880"/>
        </w:tabs>
        <w:ind w:right="-360"/>
        <w:rPr>
          <w:rFonts w:ascii="Times" w:hAnsi="Times"/>
        </w:rPr>
      </w:pPr>
      <w:r>
        <w:rPr>
          <w:rFonts w:ascii="Times" w:hAnsi="Times"/>
        </w:rPr>
        <w:tab/>
        <w:t>1994-1998</w:t>
      </w:r>
      <w:r>
        <w:rPr>
          <w:rFonts w:ascii="Times" w:hAnsi="Times"/>
        </w:rPr>
        <w:tab/>
        <w:t xml:space="preserve">Research Career Development Award, U.S. Army Breast Cancer </w:t>
      </w:r>
    </w:p>
    <w:p w14:paraId="2C7A778D"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Research Program.</w:t>
      </w:r>
    </w:p>
    <w:p w14:paraId="714917A3" w14:textId="77777777" w:rsidR="00AF29CA" w:rsidRDefault="00AF29CA" w:rsidP="00AF29CA">
      <w:pPr>
        <w:tabs>
          <w:tab w:val="left" w:pos="720"/>
          <w:tab w:val="left" w:pos="2880"/>
        </w:tabs>
        <w:ind w:right="-360"/>
        <w:rPr>
          <w:rFonts w:ascii="Times" w:hAnsi="Times"/>
        </w:rPr>
      </w:pPr>
      <w:r>
        <w:rPr>
          <w:rFonts w:ascii="Times" w:hAnsi="Times"/>
        </w:rPr>
        <w:tab/>
        <w:t>1995-1997</w:t>
      </w:r>
      <w:r>
        <w:rPr>
          <w:rFonts w:ascii="Times" w:hAnsi="Times"/>
        </w:rPr>
        <w:tab/>
        <w:t xml:space="preserve">Breast Cancer Research Scholar, Massachusetts Dept. of </w:t>
      </w:r>
    </w:p>
    <w:p w14:paraId="1C1CC9FE" w14:textId="77777777" w:rsidR="00AF29CA" w:rsidRDefault="00AF29CA" w:rsidP="00AF29CA">
      <w:pPr>
        <w:tabs>
          <w:tab w:val="left" w:pos="720"/>
          <w:tab w:val="left" w:pos="2880"/>
        </w:tabs>
        <w:ind w:right="-360"/>
        <w:rPr>
          <w:rFonts w:ascii="Times" w:hAnsi="Times"/>
        </w:rPr>
      </w:pPr>
      <w:r>
        <w:rPr>
          <w:rFonts w:ascii="Times" w:hAnsi="Times"/>
        </w:rPr>
        <w:tab/>
      </w:r>
      <w:r>
        <w:rPr>
          <w:rFonts w:ascii="Times" w:hAnsi="Times"/>
        </w:rPr>
        <w:tab/>
        <w:t>Public Health.</w:t>
      </w:r>
    </w:p>
    <w:p w14:paraId="177DDFD4" w14:textId="77777777" w:rsidR="00AF29CA" w:rsidRDefault="00AF29CA" w:rsidP="00AF29CA">
      <w:pPr>
        <w:tabs>
          <w:tab w:val="left" w:pos="720"/>
        </w:tabs>
        <w:ind w:left="720" w:right="-360"/>
        <w:jc w:val="both"/>
        <w:rPr>
          <w:rFonts w:ascii="Times" w:hAnsi="Times"/>
        </w:rPr>
      </w:pPr>
      <w:r>
        <w:rPr>
          <w:rFonts w:ascii="Times" w:hAnsi="Times"/>
        </w:rPr>
        <w:t>1996</w:t>
      </w:r>
      <w:r>
        <w:rPr>
          <w:rFonts w:ascii="Times" w:hAnsi="Times"/>
        </w:rPr>
        <w:tab/>
      </w:r>
      <w:r>
        <w:rPr>
          <w:rFonts w:ascii="Times" w:hAnsi="Times"/>
        </w:rPr>
        <w:tab/>
      </w:r>
      <w:r>
        <w:rPr>
          <w:rFonts w:ascii="Times" w:hAnsi="Times"/>
        </w:rPr>
        <w:tab/>
        <w:t>Visiting Scholar, Japan Society for the Promotion of Science</w:t>
      </w:r>
    </w:p>
    <w:p w14:paraId="53009797" w14:textId="77777777" w:rsidR="00AF29CA" w:rsidRDefault="00AF29CA" w:rsidP="00AF29CA">
      <w:pPr>
        <w:tabs>
          <w:tab w:val="left" w:pos="720"/>
        </w:tabs>
        <w:ind w:left="720" w:right="-360"/>
        <w:jc w:val="both"/>
        <w:rPr>
          <w:rFonts w:ascii="Times" w:hAnsi="Times"/>
        </w:rPr>
      </w:pPr>
      <w:r>
        <w:rPr>
          <w:rFonts w:ascii="Times" w:hAnsi="Times"/>
        </w:rPr>
        <w:t>1990-1992</w:t>
      </w:r>
      <w:r>
        <w:rPr>
          <w:rFonts w:ascii="Times" w:hAnsi="Times"/>
        </w:rPr>
        <w:tab/>
      </w:r>
      <w:r>
        <w:rPr>
          <w:rFonts w:ascii="Times" w:hAnsi="Times"/>
        </w:rPr>
        <w:tab/>
        <w:t>Postdoctoral Fellowship, American Cancer Society</w:t>
      </w:r>
    </w:p>
    <w:p w14:paraId="58C451F2" w14:textId="77777777" w:rsidR="00AF29CA" w:rsidRDefault="00AF29CA" w:rsidP="00AF29CA">
      <w:pPr>
        <w:tabs>
          <w:tab w:val="left" w:pos="720"/>
        </w:tabs>
        <w:ind w:left="720" w:right="-360"/>
        <w:jc w:val="both"/>
        <w:rPr>
          <w:rFonts w:ascii="Times" w:hAnsi="Times"/>
        </w:rPr>
      </w:pPr>
      <w:r>
        <w:rPr>
          <w:rFonts w:ascii="Times" w:hAnsi="Times"/>
        </w:rPr>
        <w:t>1981</w:t>
      </w:r>
      <w:r>
        <w:rPr>
          <w:rFonts w:ascii="Times" w:hAnsi="Times"/>
        </w:rPr>
        <w:tab/>
      </w:r>
      <w:r>
        <w:rPr>
          <w:rFonts w:ascii="Times" w:hAnsi="Times"/>
        </w:rPr>
        <w:tab/>
      </w:r>
      <w:r>
        <w:rPr>
          <w:rFonts w:ascii="Times" w:hAnsi="Times"/>
        </w:rPr>
        <w:tab/>
        <w:t>Best Outgoing Student, Christian Medical College, Vellore, India</w:t>
      </w:r>
    </w:p>
    <w:p w14:paraId="7E88A5CC" w14:textId="77777777" w:rsidR="00AF29CA" w:rsidRDefault="00AF29CA" w:rsidP="00AF29CA">
      <w:pPr>
        <w:tabs>
          <w:tab w:val="left" w:pos="720"/>
        </w:tabs>
        <w:ind w:left="720" w:right="-360"/>
        <w:jc w:val="both"/>
        <w:rPr>
          <w:rFonts w:ascii="Times" w:hAnsi="Times"/>
        </w:rPr>
      </w:pPr>
      <w:r>
        <w:rPr>
          <w:rFonts w:ascii="Times" w:hAnsi="Times"/>
        </w:rPr>
        <w:t>1975</w:t>
      </w:r>
      <w:r>
        <w:rPr>
          <w:rFonts w:ascii="Times" w:hAnsi="Times"/>
        </w:rPr>
        <w:tab/>
      </w:r>
      <w:r>
        <w:rPr>
          <w:rFonts w:ascii="Times" w:hAnsi="Times"/>
        </w:rPr>
        <w:tab/>
      </w:r>
      <w:r>
        <w:rPr>
          <w:rFonts w:ascii="Times" w:hAnsi="Times"/>
        </w:rPr>
        <w:tab/>
        <w:t>National Merit Scholar, National Science Talent Scholar, India</w:t>
      </w:r>
    </w:p>
    <w:p w14:paraId="5B4D9119" w14:textId="77777777" w:rsidR="00AF29CA" w:rsidRDefault="00AF29CA">
      <w:pPr>
        <w:tabs>
          <w:tab w:val="left" w:pos="720"/>
          <w:tab w:val="left" w:pos="2880"/>
        </w:tabs>
        <w:rPr>
          <w:rFonts w:ascii="Times" w:hAnsi="Times"/>
        </w:rPr>
      </w:pPr>
    </w:p>
    <w:p w14:paraId="46935F21" w14:textId="527B0319" w:rsidR="00D061A1" w:rsidRDefault="00D061A1" w:rsidP="00D061A1">
      <w:pPr>
        <w:tabs>
          <w:tab w:val="left" w:pos="720"/>
          <w:tab w:val="left" w:pos="1440"/>
        </w:tabs>
        <w:ind w:left="1440" w:right="-360" w:hanging="1440"/>
        <w:jc w:val="both"/>
        <w:rPr>
          <w:rFonts w:ascii="Times" w:hAnsi="Times"/>
          <w:b/>
        </w:rPr>
      </w:pPr>
      <w:r>
        <w:rPr>
          <w:rFonts w:ascii="Times" w:hAnsi="Times"/>
          <w:b/>
        </w:rPr>
        <w:t xml:space="preserve">Recent  Presentations (since 2007) </w:t>
      </w:r>
      <w:r w:rsidR="003E14EB">
        <w:rPr>
          <w:rFonts w:ascii="Times" w:hAnsi="Times"/>
          <w:b/>
        </w:rPr>
        <w:t xml:space="preserve"> (</w:t>
      </w:r>
      <w:r w:rsidR="000D4362">
        <w:rPr>
          <w:rFonts w:ascii="Times" w:hAnsi="Times"/>
          <w:b/>
        </w:rPr>
        <w:t>168 before 2007</w:t>
      </w:r>
      <w:r w:rsidR="003E14EB">
        <w:rPr>
          <w:rFonts w:ascii="Times" w:hAnsi="Times"/>
          <w:b/>
        </w:rPr>
        <w:t>)</w:t>
      </w:r>
    </w:p>
    <w:p w14:paraId="1EB54025" w14:textId="77777777" w:rsidR="00D061A1" w:rsidRDefault="00D061A1" w:rsidP="00D061A1">
      <w:pPr>
        <w:tabs>
          <w:tab w:val="left" w:pos="720"/>
        </w:tabs>
        <w:ind w:right="-360"/>
        <w:rPr>
          <w:rFonts w:ascii="Times" w:hAnsi="Times"/>
        </w:rPr>
      </w:pPr>
    </w:p>
    <w:p w14:paraId="2A6A8609" w14:textId="77777777" w:rsidR="00D061A1" w:rsidRDefault="00D061A1" w:rsidP="00D061A1">
      <w:pPr>
        <w:tabs>
          <w:tab w:val="left" w:pos="720"/>
        </w:tabs>
        <w:ind w:right="-360"/>
        <w:rPr>
          <w:rFonts w:ascii="Times" w:hAnsi="Times"/>
        </w:rPr>
      </w:pPr>
      <w:r>
        <w:rPr>
          <w:rFonts w:ascii="Times" w:hAnsi="Times"/>
        </w:rPr>
        <w:t>2007</w:t>
      </w:r>
    </w:p>
    <w:p w14:paraId="53A4E2C2" w14:textId="77777777" w:rsidR="00D061A1" w:rsidRDefault="00D061A1" w:rsidP="00D061A1">
      <w:pPr>
        <w:tabs>
          <w:tab w:val="left" w:pos="720"/>
        </w:tabs>
        <w:ind w:right="-360"/>
        <w:rPr>
          <w:rFonts w:ascii="Times" w:hAnsi="Times"/>
        </w:rPr>
      </w:pPr>
      <w:r>
        <w:rPr>
          <w:rFonts w:ascii="Times" w:hAnsi="Times"/>
        </w:rPr>
        <w:tab/>
        <w:t>New York University Medical School, New York, Jan 16</w:t>
      </w:r>
    </w:p>
    <w:p w14:paraId="779BFDFF" w14:textId="77777777" w:rsidR="00D061A1" w:rsidRDefault="00D061A1" w:rsidP="00D061A1">
      <w:pPr>
        <w:tabs>
          <w:tab w:val="left" w:pos="720"/>
        </w:tabs>
        <w:ind w:right="-360"/>
        <w:rPr>
          <w:rFonts w:ascii="Times" w:hAnsi="Times"/>
        </w:rPr>
      </w:pPr>
      <w:r>
        <w:rPr>
          <w:rFonts w:ascii="Times" w:hAnsi="Times"/>
        </w:rPr>
        <w:tab/>
        <w:t>Keystone meeting on microRNAs, Keystone, Jan 30</w:t>
      </w:r>
    </w:p>
    <w:p w14:paraId="366C1174" w14:textId="77777777" w:rsidR="00D061A1" w:rsidRDefault="00D061A1" w:rsidP="00D061A1">
      <w:pPr>
        <w:tabs>
          <w:tab w:val="left" w:pos="720"/>
        </w:tabs>
        <w:ind w:right="-360"/>
        <w:rPr>
          <w:rFonts w:ascii="Times" w:hAnsi="Times"/>
        </w:rPr>
      </w:pPr>
      <w:r>
        <w:rPr>
          <w:rFonts w:ascii="Times" w:hAnsi="Times"/>
        </w:rPr>
        <w:tab/>
        <w:t>Burnham Institute, San Diego, Feb 5</w:t>
      </w:r>
    </w:p>
    <w:p w14:paraId="6AE665AE" w14:textId="77777777" w:rsidR="00D061A1" w:rsidRDefault="00D061A1" w:rsidP="00D061A1">
      <w:pPr>
        <w:tabs>
          <w:tab w:val="left" w:pos="720"/>
        </w:tabs>
        <w:ind w:right="-360"/>
        <w:rPr>
          <w:rFonts w:ascii="Times" w:hAnsi="Times"/>
        </w:rPr>
      </w:pPr>
      <w:r>
        <w:rPr>
          <w:rFonts w:ascii="Times" w:hAnsi="Times"/>
        </w:rPr>
        <w:tab/>
        <w:t>Molecular Medicine Triconference, San Francisco, Mar 1</w:t>
      </w:r>
    </w:p>
    <w:p w14:paraId="23D7BC8C" w14:textId="77777777" w:rsidR="00D061A1" w:rsidRDefault="00D061A1" w:rsidP="00D061A1">
      <w:pPr>
        <w:tabs>
          <w:tab w:val="left" w:pos="720"/>
        </w:tabs>
        <w:ind w:right="-360"/>
        <w:rPr>
          <w:rFonts w:ascii="Times" w:hAnsi="Times"/>
        </w:rPr>
      </w:pPr>
      <w:r>
        <w:rPr>
          <w:rFonts w:ascii="Times" w:hAnsi="Times"/>
        </w:rPr>
        <w:tab/>
        <w:t>Ohio State University, Columbus, Mar 14</w:t>
      </w:r>
    </w:p>
    <w:p w14:paraId="266915E9" w14:textId="77777777" w:rsidR="00D061A1" w:rsidRDefault="00D061A1" w:rsidP="00D061A1">
      <w:pPr>
        <w:tabs>
          <w:tab w:val="left" w:pos="720"/>
        </w:tabs>
        <w:ind w:right="-360"/>
        <w:rPr>
          <w:rFonts w:ascii="Times" w:hAnsi="Times"/>
        </w:rPr>
      </w:pPr>
      <w:r>
        <w:rPr>
          <w:rFonts w:ascii="Times" w:hAnsi="Times"/>
        </w:rPr>
        <w:tab/>
        <w:t>Stanford University, Palo Alto, April 5</w:t>
      </w:r>
    </w:p>
    <w:p w14:paraId="287A5753" w14:textId="77777777" w:rsidR="00D061A1" w:rsidRDefault="00D061A1" w:rsidP="00D061A1">
      <w:pPr>
        <w:tabs>
          <w:tab w:val="left" w:pos="720"/>
        </w:tabs>
        <w:ind w:right="-360"/>
        <w:rPr>
          <w:rFonts w:ascii="Times" w:hAnsi="Times"/>
        </w:rPr>
      </w:pPr>
      <w:r>
        <w:rPr>
          <w:rFonts w:ascii="Times" w:hAnsi="Times"/>
        </w:rPr>
        <w:tab/>
        <w:t>NIH workshop on “MicroRNAs in cellular development”. Annapolis, April 23-24</w:t>
      </w:r>
    </w:p>
    <w:p w14:paraId="7874D028" w14:textId="77777777" w:rsidR="00D061A1" w:rsidRDefault="00D061A1" w:rsidP="00D061A1">
      <w:pPr>
        <w:tabs>
          <w:tab w:val="left" w:pos="720"/>
        </w:tabs>
        <w:ind w:right="-360"/>
        <w:rPr>
          <w:rFonts w:ascii="Times" w:hAnsi="Times"/>
        </w:rPr>
      </w:pPr>
      <w:r>
        <w:rPr>
          <w:rFonts w:ascii="Times" w:hAnsi="Times"/>
        </w:rPr>
        <w:tab/>
        <w:t>ASBMB Annual meeting, Washington DC, April 30</w:t>
      </w:r>
    </w:p>
    <w:p w14:paraId="346299E6" w14:textId="77777777" w:rsidR="00D061A1" w:rsidRDefault="00D061A1" w:rsidP="00D061A1">
      <w:pPr>
        <w:tabs>
          <w:tab w:val="left" w:pos="720"/>
        </w:tabs>
        <w:ind w:right="-360"/>
        <w:rPr>
          <w:rFonts w:ascii="Times" w:hAnsi="Times"/>
        </w:rPr>
      </w:pPr>
      <w:r>
        <w:rPr>
          <w:rFonts w:ascii="Times" w:hAnsi="Times"/>
        </w:rPr>
        <w:tab/>
        <w:t>University of Pennsylvania, Philadelphia, May 7;  Graduate Students invitee.</w:t>
      </w:r>
    </w:p>
    <w:p w14:paraId="45B6E0B3" w14:textId="77777777" w:rsidR="00D061A1" w:rsidRDefault="00D061A1" w:rsidP="00D061A1">
      <w:pPr>
        <w:tabs>
          <w:tab w:val="left" w:pos="720"/>
        </w:tabs>
        <w:ind w:right="-360"/>
        <w:rPr>
          <w:rFonts w:ascii="Times" w:hAnsi="Times"/>
        </w:rPr>
      </w:pPr>
      <w:r>
        <w:rPr>
          <w:rFonts w:ascii="Times" w:hAnsi="Times"/>
        </w:rPr>
        <w:tab/>
        <w:t>ENCODE talk, May 18</w:t>
      </w:r>
    </w:p>
    <w:p w14:paraId="13D70C32" w14:textId="77777777" w:rsidR="00D061A1" w:rsidRDefault="00D061A1" w:rsidP="00D061A1">
      <w:pPr>
        <w:tabs>
          <w:tab w:val="left" w:pos="720"/>
        </w:tabs>
        <w:ind w:right="-360"/>
        <w:rPr>
          <w:rFonts w:ascii="Times" w:hAnsi="Times"/>
        </w:rPr>
      </w:pPr>
      <w:r>
        <w:rPr>
          <w:rFonts w:ascii="Times" w:hAnsi="Times"/>
        </w:rPr>
        <w:tab/>
        <w:t>Cistrome meeting on Genome tiling arrays, Harvard Medical School, May 31-Jun 1.</w:t>
      </w:r>
    </w:p>
    <w:p w14:paraId="3BFB937C" w14:textId="77777777" w:rsidR="00D061A1" w:rsidRDefault="00D061A1" w:rsidP="00D061A1">
      <w:pPr>
        <w:tabs>
          <w:tab w:val="left" w:pos="720"/>
        </w:tabs>
        <w:ind w:right="-360"/>
        <w:rPr>
          <w:rFonts w:ascii="Times" w:hAnsi="Times"/>
        </w:rPr>
      </w:pPr>
      <w:r>
        <w:rPr>
          <w:rFonts w:ascii="Times" w:hAnsi="Times"/>
        </w:rPr>
        <w:tab/>
        <w:t>Gordon Research Conference, “Cell Growth and Proliferation”, Maine, June 24-28</w:t>
      </w:r>
    </w:p>
    <w:p w14:paraId="3D55D42A" w14:textId="77777777" w:rsidR="00D061A1" w:rsidRDefault="00D061A1" w:rsidP="00D061A1">
      <w:pPr>
        <w:tabs>
          <w:tab w:val="left" w:pos="720"/>
        </w:tabs>
        <w:ind w:right="-360"/>
        <w:rPr>
          <w:rFonts w:ascii="Times" w:hAnsi="Times"/>
        </w:rPr>
      </w:pPr>
      <w:r>
        <w:rPr>
          <w:rFonts w:ascii="Times" w:hAnsi="Times"/>
        </w:rPr>
        <w:tab/>
        <w:t>Salk Institute meeting, “Cell Cycle”, San Diego, July 13-17</w:t>
      </w:r>
    </w:p>
    <w:p w14:paraId="20B91A1D" w14:textId="77777777" w:rsidR="00D061A1" w:rsidRDefault="00D061A1" w:rsidP="00D061A1">
      <w:pPr>
        <w:tabs>
          <w:tab w:val="left" w:pos="720"/>
        </w:tabs>
        <w:ind w:right="-360"/>
        <w:rPr>
          <w:rFonts w:ascii="Times" w:hAnsi="Times"/>
        </w:rPr>
      </w:pPr>
      <w:r>
        <w:rPr>
          <w:rFonts w:ascii="Times" w:hAnsi="Times"/>
        </w:rPr>
        <w:tab/>
        <w:t>University of Nebraska, Omaha, Sept. 13</w:t>
      </w:r>
    </w:p>
    <w:p w14:paraId="782B8F9E" w14:textId="77777777" w:rsidR="00D061A1" w:rsidRDefault="00D061A1" w:rsidP="00D061A1">
      <w:pPr>
        <w:tabs>
          <w:tab w:val="left" w:pos="720"/>
        </w:tabs>
        <w:ind w:right="-360"/>
        <w:rPr>
          <w:rFonts w:ascii="Times" w:hAnsi="Times"/>
        </w:rPr>
      </w:pPr>
      <w:r>
        <w:rPr>
          <w:rFonts w:ascii="Times" w:hAnsi="Times"/>
        </w:rPr>
        <w:tab/>
        <w:t>Case-Western Reserve University, Cleveland, Oct 29</w:t>
      </w:r>
    </w:p>
    <w:p w14:paraId="3A318C5F" w14:textId="77777777" w:rsidR="00D061A1" w:rsidRDefault="00D061A1" w:rsidP="00D061A1">
      <w:pPr>
        <w:tabs>
          <w:tab w:val="left" w:pos="720"/>
        </w:tabs>
        <w:ind w:right="-360"/>
        <w:rPr>
          <w:rFonts w:ascii="Times" w:hAnsi="Times"/>
        </w:rPr>
      </w:pPr>
      <w:r>
        <w:rPr>
          <w:rFonts w:ascii="Times" w:hAnsi="Times"/>
        </w:rPr>
        <w:tab/>
        <w:t>Forbeck symposium on microRNAs, Hilton Head, SC, Nov 1-4</w:t>
      </w:r>
    </w:p>
    <w:p w14:paraId="19E2E89D" w14:textId="77777777" w:rsidR="00D061A1" w:rsidRDefault="00D061A1" w:rsidP="00D061A1">
      <w:pPr>
        <w:tabs>
          <w:tab w:val="left" w:pos="720"/>
        </w:tabs>
        <w:ind w:right="-360"/>
        <w:rPr>
          <w:rFonts w:ascii="Times" w:hAnsi="Times"/>
        </w:rPr>
      </w:pPr>
      <w:r>
        <w:rPr>
          <w:rFonts w:ascii="Times" w:hAnsi="Times"/>
        </w:rPr>
        <w:tab/>
        <w:t>Millennium Pharmaceuticals, Cambridge, Dec 5</w:t>
      </w:r>
    </w:p>
    <w:p w14:paraId="3102892E" w14:textId="77777777" w:rsidR="00D061A1" w:rsidRDefault="00D061A1" w:rsidP="00D061A1">
      <w:pPr>
        <w:tabs>
          <w:tab w:val="left" w:pos="720"/>
        </w:tabs>
        <w:ind w:right="-360"/>
        <w:rPr>
          <w:rFonts w:ascii="Times" w:hAnsi="Times"/>
        </w:rPr>
      </w:pPr>
    </w:p>
    <w:p w14:paraId="495581C0" w14:textId="77777777" w:rsidR="00D061A1" w:rsidRDefault="00D061A1" w:rsidP="00D061A1">
      <w:pPr>
        <w:tabs>
          <w:tab w:val="left" w:pos="720"/>
        </w:tabs>
        <w:ind w:right="-360"/>
        <w:rPr>
          <w:rFonts w:ascii="Times" w:hAnsi="Times"/>
        </w:rPr>
      </w:pPr>
      <w:r>
        <w:rPr>
          <w:rFonts w:ascii="Times" w:hAnsi="Times"/>
        </w:rPr>
        <w:t>2008</w:t>
      </w:r>
    </w:p>
    <w:p w14:paraId="705F8CFF" w14:textId="77777777" w:rsidR="00D061A1" w:rsidRDefault="00D061A1" w:rsidP="00D061A1">
      <w:pPr>
        <w:tabs>
          <w:tab w:val="left" w:pos="720"/>
        </w:tabs>
        <w:ind w:right="-360"/>
        <w:rPr>
          <w:rFonts w:ascii="Times" w:hAnsi="Times"/>
        </w:rPr>
      </w:pPr>
      <w:r>
        <w:rPr>
          <w:rFonts w:ascii="Times" w:hAnsi="Times"/>
        </w:rPr>
        <w:tab/>
        <w:t>Kyushu University, Fukuoka, Japan, March 24-26</w:t>
      </w:r>
    </w:p>
    <w:p w14:paraId="1CB10235" w14:textId="77777777" w:rsidR="00D061A1" w:rsidRDefault="00D061A1" w:rsidP="00D061A1">
      <w:pPr>
        <w:tabs>
          <w:tab w:val="left" w:pos="720"/>
        </w:tabs>
        <w:ind w:right="-360"/>
        <w:rPr>
          <w:rFonts w:ascii="Times" w:hAnsi="Times"/>
        </w:rPr>
      </w:pPr>
      <w:r>
        <w:rPr>
          <w:rFonts w:ascii="Times" w:hAnsi="Times"/>
        </w:rPr>
        <w:tab/>
        <w:t>Moffitt Cancer Center, Tampa, Research Grand Rounds, April 23</w:t>
      </w:r>
    </w:p>
    <w:p w14:paraId="4DAE7090" w14:textId="77777777" w:rsidR="00D061A1" w:rsidRDefault="00D061A1" w:rsidP="00D061A1">
      <w:pPr>
        <w:tabs>
          <w:tab w:val="left" w:pos="720"/>
        </w:tabs>
        <w:ind w:right="-360"/>
        <w:rPr>
          <w:rFonts w:ascii="Times" w:hAnsi="Times"/>
        </w:rPr>
      </w:pPr>
      <w:r>
        <w:rPr>
          <w:rFonts w:ascii="Times" w:hAnsi="Times"/>
        </w:rPr>
        <w:tab/>
        <w:t>European Institute of Oncology, Milan, June 24</w:t>
      </w:r>
    </w:p>
    <w:p w14:paraId="38211ED4" w14:textId="77777777" w:rsidR="00D061A1" w:rsidRPr="00E75263" w:rsidRDefault="00D061A1" w:rsidP="00D061A1">
      <w:pPr>
        <w:tabs>
          <w:tab w:val="left" w:pos="720"/>
        </w:tabs>
        <w:ind w:right="-360"/>
        <w:rPr>
          <w:rFonts w:ascii="Times" w:hAnsi="Times"/>
        </w:rPr>
      </w:pPr>
      <w:r>
        <w:rPr>
          <w:rFonts w:ascii="Times" w:hAnsi="Times"/>
        </w:rPr>
        <w:tab/>
        <w:t>NCI symposium “</w:t>
      </w:r>
      <w:r w:rsidRPr="00E75263">
        <w:rPr>
          <w:rFonts w:ascii="Times" w:hAnsi="Times"/>
        </w:rPr>
        <w:t xml:space="preserve">Targeting DNA replication and repair pathways in Cancer Therapeutics", </w:t>
      </w:r>
    </w:p>
    <w:p w14:paraId="69A86EAC" w14:textId="77777777" w:rsidR="00D061A1" w:rsidRPr="00E75263" w:rsidRDefault="00D061A1" w:rsidP="00D061A1">
      <w:pPr>
        <w:tabs>
          <w:tab w:val="left" w:pos="720"/>
        </w:tabs>
        <w:ind w:right="-360"/>
        <w:rPr>
          <w:rFonts w:ascii="Times" w:hAnsi="Times"/>
        </w:rPr>
      </w:pPr>
      <w:r w:rsidRPr="00E75263">
        <w:rPr>
          <w:rFonts w:ascii="Times" w:hAnsi="Times"/>
        </w:rPr>
        <w:tab/>
        <w:t>Bethesda, Sep 3-5</w:t>
      </w:r>
    </w:p>
    <w:p w14:paraId="7DAABD82" w14:textId="77777777" w:rsidR="00D061A1" w:rsidRPr="00E75263" w:rsidRDefault="00D061A1" w:rsidP="00D061A1">
      <w:pPr>
        <w:tabs>
          <w:tab w:val="left" w:pos="720"/>
        </w:tabs>
        <w:ind w:right="-360"/>
        <w:rPr>
          <w:rFonts w:ascii="Times" w:hAnsi="Times"/>
        </w:rPr>
      </w:pPr>
      <w:r w:rsidRPr="00E75263">
        <w:rPr>
          <w:rFonts w:ascii="Times" w:hAnsi="Times"/>
        </w:rPr>
        <w:tab/>
        <w:t>Forbeck Scholar Retreat on MicroRNAs, Lake Geneva, Sep. 11-13</w:t>
      </w:r>
    </w:p>
    <w:p w14:paraId="1A351C30" w14:textId="77777777" w:rsidR="00D061A1" w:rsidRPr="00E75263" w:rsidRDefault="00D061A1" w:rsidP="00D061A1">
      <w:pPr>
        <w:tabs>
          <w:tab w:val="left" w:pos="720"/>
        </w:tabs>
        <w:ind w:right="-360"/>
        <w:rPr>
          <w:rFonts w:ascii="Times" w:hAnsi="Times"/>
        </w:rPr>
      </w:pPr>
      <w:r w:rsidRPr="00E75263">
        <w:rPr>
          <w:rFonts w:ascii="Times" w:hAnsi="Times"/>
        </w:rPr>
        <w:tab/>
        <w:t>AACR symposium on Molecular Diagnostics, Philadelphia, Sep. 22-25</w:t>
      </w:r>
    </w:p>
    <w:p w14:paraId="02872FF0" w14:textId="77777777" w:rsidR="00D061A1" w:rsidRPr="00E75263" w:rsidRDefault="00D061A1" w:rsidP="00D061A1">
      <w:pPr>
        <w:tabs>
          <w:tab w:val="left" w:pos="720"/>
        </w:tabs>
        <w:ind w:right="-360"/>
        <w:rPr>
          <w:rFonts w:ascii="Times" w:hAnsi="Times"/>
        </w:rPr>
      </w:pPr>
      <w:r w:rsidRPr="00E75263">
        <w:rPr>
          <w:rFonts w:ascii="Times" w:hAnsi="Times"/>
        </w:rPr>
        <w:tab/>
        <w:t>Human Genome Organization Annual Meeting, Hyderabad, Sep. 27-30</w:t>
      </w:r>
    </w:p>
    <w:p w14:paraId="1746BD24" w14:textId="77777777" w:rsidR="00D061A1" w:rsidRPr="00E75263" w:rsidRDefault="00D061A1" w:rsidP="00D061A1">
      <w:pPr>
        <w:tabs>
          <w:tab w:val="left" w:pos="720"/>
        </w:tabs>
        <w:ind w:right="-360"/>
        <w:rPr>
          <w:rFonts w:ascii="Times" w:hAnsi="Times"/>
        </w:rPr>
      </w:pPr>
      <w:r w:rsidRPr="00E75263">
        <w:rPr>
          <w:rFonts w:ascii="Times" w:hAnsi="Times"/>
        </w:rPr>
        <w:lastRenderedPageBreak/>
        <w:tab/>
        <w:t>High Throughput genome-wide screens, Bangalore, Oct 1-2</w:t>
      </w:r>
    </w:p>
    <w:p w14:paraId="0FD2D557" w14:textId="77777777" w:rsidR="00D061A1" w:rsidRPr="00E75263" w:rsidRDefault="00D061A1" w:rsidP="00D061A1">
      <w:pPr>
        <w:tabs>
          <w:tab w:val="left" w:pos="720"/>
        </w:tabs>
        <w:ind w:right="-360"/>
        <w:rPr>
          <w:rFonts w:ascii="Times" w:hAnsi="Times"/>
        </w:rPr>
      </w:pPr>
      <w:r w:rsidRPr="00E75263">
        <w:rPr>
          <w:rFonts w:ascii="Times" w:hAnsi="Times"/>
        </w:rPr>
        <w:tab/>
        <w:t>ICGEB, New Delhi, Oct 6</w:t>
      </w:r>
    </w:p>
    <w:p w14:paraId="264F2B1F" w14:textId="77777777" w:rsidR="00D061A1" w:rsidRPr="00E75263" w:rsidRDefault="00D061A1" w:rsidP="00D061A1">
      <w:pPr>
        <w:tabs>
          <w:tab w:val="left" w:pos="720"/>
        </w:tabs>
        <w:ind w:right="-360"/>
        <w:rPr>
          <w:rFonts w:ascii="Times" w:hAnsi="Times"/>
        </w:rPr>
      </w:pPr>
      <w:r w:rsidRPr="00E75263">
        <w:rPr>
          <w:rFonts w:ascii="Times" w:hAnsi="Times"/>
        </w:rPr>
        <w:tab/>
        <w:t xml:space="preserve">Netherlands Cancer Institute, Amsterdam, Oct 7 </w:t>
      </w:r>
    </w:p>
    <w:p w14:paraId="463606CC" w14:textId="77777777" w:rsidR="00D061A1" w:rsidRPr="00E75263" w:rsidRDefault="00D061A1" w:rsidP="00D061A1">
      <w:pPr>
        <w:tabs>
          <w:tab w:val="left" w:pos="720"/>
        </w:tabs>
        <w:ind w:right="-360"/>
        <w:rPr>
          <w:rFonts w:ascii="Times" w:hAnsi="Times"/>
        </w:rPr>
      </w:pPr>
      <w:r w:rsidRPr="00E75263">
        <w:rPr>
          <w:rFonts w:ascii="Times" w:hAnsi="Times"/>
        </w:rPr>
        <w:tab/>
        <w:t>MGH Cancer Center, Harvard, Oct 15</w:t>
      </w:r>
    </w:p>
    <w:p w14:paraId="21AFA557" w14:textId="77777777" w:rsidR="00D061A1" w:rsidRPr="00E75263" w:rsidRDefault="00D061A1" w:rsidP="00D061A1">
      <w:pPr>
        <w:tabs>
          <w:tab w:val="left" w:pos="720"/>
        </w:tabs>
        <w:ind w:right="-360"/>
        <w:rPr>
          <w:rFonts w:ascii="Times" w:hAnsi="Times"/>
        </w:rPr>
      </w:pPr>
    </w:p>
    <w:p w14:paraId="6A66BD4A" w14:textId="77777777" w:rsidR="00D061A1" w:rsidRPr="00E75263" w:rsidRDefault="00D061A1" w:rsidP="00D061A1">
      <w:pPr>
        <w:tabs>
          <w:tab w:val="left" w:pos="720"/>
        </w:tabs>
        <w:ind w:right="-360"/>
        <w:rPr>
          <w:rFonts w:ascii="Times" w:hAnsi="Times"/>
        </w:rPr>
      </w:pPr>
      <w:r w:rsidRPr="00E75263">
        <w:rPr>
          <w:rFonts w:ascii="Times" w:hAnsi="Times"/>
        </w:rPr>
        <w:t>2009</w:t>
      </w:r>
    </w:p>
    <w:p w14:paraId="0278B30D" w14:textId="77777777" w:rsidR="00D061A1" w:rsidRPr="00E75263" w:rsidRDefault="00D061A1" w:rsidP="00D061A1">
      <w:pPr>
        <w:tabs>
          <w:tab w:val="left" w:pos="720"/>
        </w:tabs>
        <w:ind w:right="-360"/>
        <w:rPr>
          <w:rFonts w:ascii="Times" w:hAnsi="Times"/>
        </w:rPr>
      </w:pPr>
      <w:r w:rsidRPr="00E75263">
        <w:rPr>
          <w:rFonts w:ascii="Times" w:hAnsi="Times"/>
        </w:rPr>
        <w:tab/>
        <w:t>Keystone Symposium on The Many Faces of Ubiquitin, Jan 11-16</w:t>
      </w:r>
    </w:p>
    <w:p w14:paraId="6B79B42A" w14:textId="77777777" w:rsidR="00D061A1" w:rsidRPr="00E75263" w:rsidRDefault="00D061A1" w:rsidP="00D061A1">
      <w:pPr>
        <w:tabs>
          <w:tab w:val="left" w:pos="720"/>
        </w:tabs>
        <w:ind w:right="-360"/>
        <w:rPr>
          <w:rFonts w:ascii="Times" w:hAnsi="Times"/>
        </w:rPr>
      </w:pPr>
      <w:r w:rsidRPr="00E75263">
        <w:rPr>
          <w:rFonts w:ascii="Times" w:hAnsi="Times"/>
        </w:rPr>
        <w:tab/>
        <w:t>University of North Carolina, Jan 27</w:t>
      </w:r>
    </w:p>
    <w:p w14:paraId="3701A32D" w14:textId="77777777" w:rsidR="00D061A1" w:rsidRPr="00E75263" w:rsidRDefault="00D061A1" w:rsidP="00D061A1">
      <w:pPr>
        <w:tabs>
          <w:tab w:val="left" w:pos="720"/>
        </w:tabs>
        <w:ind w:right="-360"/>
        <w:rPr>
          <w:rFonts w:ascii="Times" w:hAnsi="Times"/>
        </w:rPr>
      </w:pPr>
      <w:r w:rsidRPr="00E75263">
        <w:rPr>
          <w:rFonts w:ascii="Times" w:hAnsi="Times"/>
        </w:rPr>
        <w:tab/>
        <w:t>ACTREC, Mumbai, Feb 9</w:t>
      </w:r>
    </w:p>
    <w:p w14:paraId="54DDBFC0" w14:textId="77777777" w:rsidR="00D061A1" w:rsidRPr="00E75263" w:rsidRDefault="00D061A1" w:rsidP="00D061A1">
      <w:pPr>
        <w:tabs>
          <w:tab w:val="left" w:pos="720"/>
        </w:tabs>
        <w:ind w:right="-360"/>
        <w:rPr>
          <w:rFonts w:ascii="Times" w:hAnsi="Times"/>
        </w:rPr>
      </w:pPr>
      <w:r w:rsidRPr="00E75263">
        <w:rPr>
          <w:rFonts w:ascii="Times" w:hAnsi="Times"/>
        </w:rPr>
        <w:tab/>
        <w:t>Bose Institute, Kolkata, Feb 11</w:t>
      </w:r>
    </w:p>
    <w:p w14:paraId="5A1210C0" w14:textId="77777777" w:rsidR="00D061A1" w:rsidRPr="00E75263" w:rsidRDefault="00D061A1" w:rsidP="00D061A1">
      <w:pPr>
        <w:tabs>
          <w:tab w:val="left" w:pos="720"/>
        </w:tabs>
        <w:ind w:right="-360"/>
        <w:rPr>
          <w:rFonts w:ascii="Times" w:hAnsi="Times"/>
        </w:rPr>
      </w:pPr>
      <w:r w:rsidRPr="00E75263">
        <w:rPr>
          <w:rFonts w:ascii="Times" w:hAnsi="Times"/>
        </w:rPr>
        <w:tab/>
        <w:t>JNU-Uppsala Conference in Molecular Medicine, New Delhi, Feb 13-14</w:t>
      </w:r>
    </w:p>
    <w:p w14:paraId="02197417" w14:textId="77777777" w:rsidR="00D061A1" w:rsidRPr="00E75263" w:rsidRDefault="00D061A1" w:rsidP="00D061A1">
      <w:pPr>
        <w:tabs>
          <w:tab w:val="left" w:pos="720"/>
        </w:tabs>
        <w:ind w:right="-360"/>
        <w:rPr>
          <w:rFonts w:ascii="Times" w:hAnsi="Times"/>
        </w:rPr>
      </w:pPr>
      <w:r w:rsidRPr="00E75263">
        <w:rPr>
          <w:rFonts w:ascii="Times" w:hAnsi="Times"/>
        </w:rPr>
        <w:tab/>
        <w:t>University of Sussex, Feb 16</w:t>
      </w:r>
    </w:p>
    <w:p w14:paraId="25873DC5" w14:textId="77777777" w:rsidR="00D061A1" w:rsidRPr="00E75263" w:rsidRDefault="00D061A1" w:rsidP="00D061A1">
      <w:pPr>
        <w:tabs>
          <w:tab w:val="left" w:pos="720"/>
        </w:tabs>
        <w:ind w:right="-360"/>
        <w:rPr>
          <w:rFonts w:ascii="Times" w:hAnsi="Times"/>
        </w:rPr>
      </w:pPr>
      <w:r w:rsidRPr="00E75263">
        <w:rPr>
          <w:rFonts w:ascii="Times" w:hAnsi="Times"/>
        </w:rPr>
        <w:tab/>
        <w:t>Keystone Symposium on Genome Instability and DNA repair, Mar 1-6</w:t>
      </w:r>
    </w:p>
    <w:p w14:paraId="505976E0" w14:textId="77777777" w:rsidR="00D061A1" w:rsidRPr="00E75263" w:rsidRDefault="00D061A1" w:rsidP="00D061A1">
      <w:pPr>
        <w:tabs>
          <w:tab w:val="left" w:pos="720"/>
        </w:tabs>
        <w:ind w:right="-360"/>
        <w:rPr>
          <w:rFonts w:ascii="Times" w:hAnsi="Times"/>
        </w:rPr>
      </w:pPr>
      <w:r w:rsidRPr="00E75263">
        <w:rPr>
          <w:rFonts w:ascii="Times" w:hAnsi="Times"/>
        </w:rPr>
        <w:tab/>
        <w:t>University of North Texas, March 26</w:t>
      </w:r>
    </w:p>
    <w:p w14:paraId="133244B9" w14:textId="77777777" w:rsidR="00D061A1" w:rsidRPr="00E75263" w:rsidRDefault="00D061A1" w:rsidP="00D061A1">
      <w:pPr>
        <w:tabs>
          <w:tab w:val="left" w:pos="720"/>
        </w:tabs>
        <w:ind w:right="-360"/>
        <w:rPr>
          <w:rFonts w:ascii="Times" w:hAnsi="Times"/>
        </w:rPr>
      </w:pPr>
      <w:r w:rsidRPr="00E75263">
        <w:rPr>
          <w:rFonts w:ascii="Times" w:hAnsi="Times"/>
        </w:rPr>
        <w:tab/>
        <w:t>University of West Virginia, March 31</w:t>
      </w:r>
    </w:p>
    <w:p w14:paraId="0A831C6A" w14:textId="77777777" w:rsidR="00D061A1" w:rsidRPr="00E75263" w:rsidRDefault="00D061A1" w:rsidP="00D061A1">
      <w:pPr>
        <w:tabs>
          <w:tab w:val="left" w:pos="720"/>
        </w:tabs>
        <w:ind w:right="-360"/>
        <w:rPr>
          <w:rFonts w:ascii="Times" w:hAnsi="Times"/>
        </w:rPr>
      </w:pPr>
      <w:r w:rsidRPr="00E75263">
        <w:rPr>
          <w:rFonts w:ascii="Times" w:hAnsi="Times"/>
        </w:rPr>
        <w:tab/>
        <w:t>ASBMB annual meeting, DNA replication and repair, New Orleans, April 19</w:t>
      </w:r>
    </w:p>
    <w:p w14:paraId="62E5D29E" w14:textId="77777777" w:rsidR="00D061A1" w:rsidRPr="00E75263" w:rsidRDefault="00D061A1" w:rsidP="00D061A1">
      <w:pPr>
        <w:tabs>
          <w:tab w:val="left" w:pos="720"/>
        </w:tabs>
        <w:ind w:right="-360"/>
        <w:rPr>
          <w:rFonts w:ascii="Times" w:hAnsi="Times"/>
        </w:rPr>
      </w:pPr>
      <w:r w:rsidRPr="00E75263">
        <w:rPr>
          <w:rFonts w:ascii="Times" w:hAnsi="Times"/>
        </w:rPr>
        <w:tab/>
        <w:t>APS annual meeting, MicroRNAs in muscle physiology, New Orleans, April 22</w:t>
      </w:r>
    </w:p>
    <w:p w14:paraId="25CDD583" w14:textId="77777777" w:rsidR="00D061A1" w:rsidRPr="00E75263" w:rsidRDefault="00D061A1" w:rsidP="00D061A1">
      <w:pPr>
        <w:tabs>
          <w:tab w:val="left" w:pos="720"/>
        </w:tabs>
        <w:ind w:right="-360"/>
        <w:rPr>
          <w:rFonts w:ascii="Times" w:hAnsi="Times"/>
        </w:rPr>
      </w:pPr>
      <w:r w:rsidRPr="00E75263">
        <w:rPr>
          <w:rFonts w:ascii="Times" w:hAnsi="Times"/>
        </w:rPr>
        <w:tab/>
        <w:t>Institute Curie, Paris, June 17</w:t>
      </w:r>
    </w:p>
    <w:p w14:paraId="6484BB75" w14:textId="77777777" w:rsidR="00D061A1" w:rsidRPr="00E75263" w:rsidRDefault="00D061A1" w:rsidP="00D061A1">
      <w:pPr>
        <w:tabs>
          <w:tab w:val="left" w:pos="720"/>
        </w:tabs>
        <w:ind w:right="-360"/>
        <w:rPr>
          <w:rFonts w:ascii="Times" w:hAnsi="Times"/>
        </w:rPr>
      </w:pPr>
      <w:r w:rsidRPr="00E75263">
        <w:rPr>
          <w:rFonts w:ascii="Times" w:hAnsi="Times"/>
        </w:rPr>
        <w:tab/>
        <w:t>Gordon Research Conference, Maine, July 5-9</w:t>
      </w:r>
    </w:p>
    <w:p w14:paraId="53187289" w14:textId="77777777" w:rsidR="00D061A1" w:rsidRPr="00E75263" w:rsidRDefault="00D061A1" w:rsidP="00D061A1">
      <w:pPr>
        <w:tabs>
          <w:tab w:val="left" w:pos="720"/>
        </w:tabs>
        <w:ind w:right="-360"/>
        <w:rPr>
          <w:rFonts w:ascii="Times" w:hAnsi="Times"/>
        </w:rPr>
      </w:pPr>
      <w:r w:rsidRPr="00E75263">
        <w:rPr>
          <w:rFonts w:ascii="Times" w:hAnsi="Times"/>
        </w:rPr>
        <w:tab/>
        <w:t>Cold Spring Harbor meeting on DNA replication and repair, Sep 1-5</w:t>
      </w:r>
    </w:p>
    <w:p w14:paraId="6BEED559" w14:textId="77777777" w:rsidR="00D061A1" w:rsidRPr="00E75263" w:rsidRDefault="00D061A1" w:rsidP="00D061A1">
      <w:pPr>
        <w:tabs>
          <w:tab w:val="left" w:pos="720"/>
        </w:tabs>
        <w:ind w:right="-360"/>
        <w:rPr>
          <w:rFonts w:ascii="Times" w:hAnsi="Times"/>
        </w:rPr>
      </w:pPr>
      <w:r w:rsidRPr="00E75263">
        <w:rPr>
          <w:rFonts w:ascii="Times" w:hAnsi="Times"/>
        </w:rPr>
        <w:tab/>
        <w:t>Indiana University, Sep 11</w:t>
      </w:r>
    </w:p>
    <w:p w14:paraId="447BA088" w14:textId="77777777" w:rsidR="00D061A1" w:rsidRPr="00E75263" w:rsidRDefault="00D061A1" w:rsidP="00D061A1">
      <w:pPr>
        <w:tabs>
          <w:tab w:val="left" w:pos="720"/>
        </w:tabs>
        <w:ind w:right="-360"/>
        <w:rPr>
          <w:rFonts w:ascii="Times" w:hAnsi="Times"/>
        </w:rPr>
      </w:pPr>
      <w:r w:rsidRPr="00E75263">
        <w:rPr>
          <w:rFonts w:ascii="Times" w:hAnsi="Times"/>
        </w:rPr>
        <w:tab/>
        <w:t>Southern Illinois University, Sep 25</w:t>
      </w:r>
    </w:p>
    <w:p w14:paraId="55CA5C25" w14:textId="77777777" w:rsidR="00D061A1" w:rsidRPr="00E75263" w:rsidRDefault="00D061A1" w:rsidP="00D061A1">
      <w:pPr>
        <w:tabs>
          <w:tab w:val="left" w:pos="720"/>
        </w:tabs>
        <w:ind w:right="-360"/>
        <w:rPr>
          <w:rFonts w:ascii="Times" w:hAnsi="Times"/>
        </w:rPr>
      </w:pPr>
      <w:r w:rsidRPr="00E75263">
        <w:rPr>
          <w:rFonts w:ascii="Times" w:hAnsi="Times"/>
        </w:rPr>
        <w:tab/>
        <w:t>McGill University, Oct 6</w:t>
      </w:r>
    </w:p>
    <w:p w14:paraId="4F3DD002" w14:textId="77777777" w:rsidR="00D061A1" w:rsidRDefault="00D061A1" w:rsidP="00D061A1">
      <w:pPr>
        <w:tabs>
          <w:tab w:val="left" w:pos="720"/>
        </w:tabs>
        <w:ind w:right="-360"/>
        <w:rPr>
          <w:rFonts w:ascii="Times" w:hAnsi="Times"/>
        </w:rPr>
      </w:pPr>
      <w:r w:rsidRPr="00E75263">
        <w:rPr>
          <w:rFonts w:ascii="Times" w:hAnsi="Times"/>
        </w:rPr>
        <w:tab/>
        <w:t>Harvard School of Public Health, Jack Little symposium, Oct 23-24</w:t>
      </w:r>
    </w:p>
    <w:p w14:paraId="1161AB08" w14:textId="77777777" w:rsidR="00D061A1" w:rsidRPr="00E75263" w:rsidRDefault="00D061A1" w:rsidP="00D061A1">
      <w:pPr>
        <w:tabs>
          <w:tab w:val="left" w:pos="720"/>
        </w:tabs>
        <w:ind w:right="-360"/>
        <w:rPr>
          <w:rFonts w:ascii="Times" w:hAnsi="Times"/>
        </w:rPr>
      </w:pPr>
      <w:r>
        <w:rPr>
          <w:rFonts w:ascii="Times" w:hAnsi="Times"/>
        </w:rPr>
        <w:tab/>
        <w:t>University of Munich, Nov. 2</w:t>
      </w:r>
    </w:p>
    <w:p w14:paraId="6AEAFE43" w14:textId="77777777" w:rsidR="00D061A1" w:rsidRDefault="00D061A1" w:rsidP="00D061A1">
      <w:pPr>
        <w:tabs>
          <w:tab w:val="left" w:pos="720"/>
        </w:tabs>
        <w:ind w:right="-360"/>
        <w:rPr>
          <w:rFonts w:ascii="Times" w:hAnsi="Times"/>
        </w:rPr>
      </w:pPr>
      <w:r>
        <w:rPr>
          <w:rFonts w:ascii="Times" w:hAnsi="Times"/>
        </w:rPr>
        <w:tab/>
        <w:t>National Institute of Immunology, New Delhi, Nov. 5</w:t>
      </w:r>
      <w:r w:rsidRPr="00E75263">
        <w:rPr>
          <w:rFonts w:ascii="Times" w:hAnsi="Times"/>
        </w:rPr>
        <w:tab/>
      </w:r>
    </w:p>
    <w:p w14:paraId="54293E8F" w14:textId="77777777" w:rsidR="00D061A1" w:rsidRPr="00E75263" w:rsidRDefault="00D061A1" w:rsidP="00D061A1">
      <w:pPr>
        <w:tabs>
          <w:tab w:val="left" w:pos="720"/>
        </w:tabs>
        <w:ind w:right="-360"/>
        <w:rPr>
          <w:rFonts w:ascii="Times" w:hAnsi="Times"/>
        </w:rPr>
      </w:pPr>
      <w:r>
        <w:rPr>
          <w:rFonts w:ascii="Times" w:hAnsi="Times"/>
        </w:rPr>
        <w:tab/>
        <w:t>CDFD</w:t>
      </w:r>
      <w:r w:rsidRPr="00E75263">
        <w:rPr>
          <w:rFonts w:ascii="Times" w:hAnsi="Times"/>
        </w:rPr>
        <w:t>,</w:t>
      </w:r>
      <w:r>
        <w:rPr>
          <w:rFonts w:ascii="Times" w:hAnsi="Times"/>
        </w:rPr>
        <w:t xml:space="preserve"> Hyderabad, Nov 6</w:t>
      </w:r>
    </w:p>
    <w:p w14:paraId="4D51D548" w14:textId="77777777" w:rsidR="00D061A1" w:rsidRDefault="00D061A1" w:rsidP="00D061A1">
      <w:pPr>
        <w:tabs>
          <w:tab w:val="left" w:pos="720"/>
        </w:tabs>
        <w:ind w:right="-360"/>
        <w:rPr>
          <w:rFonts w:ascii="Times" w:hAnsi="Times"/>
        </w:rPr>
      </w:pPr>
      <w:r w:rsidRPr="00E75263">
        <w:rPr>
          <w:rFonts w:ascii="Times" w:hAnsi="Times"/>
        </w:rPr>
        <w:tab/>
        <w:t>Northwestern University, Nov 24</w:t>
      </w:r>
    </w:p>
    <w:p w14:paraId="5770031F" w14:textId="77777777" w:rsidR="00D061A1" w:rsidRDefault="00D061A1" w:rsidP="00D061A1">
      <w:pPr>
        <w:tabs>
          <w:tab w:val="left" w:pos="720"/>
        </w:tabs>
        <w:ind w:right="-360"/>
        <w:rPr>
          <w:rFonts w:ascii="Times" w:hAnsi="Times"/>
        </w:rPr>
      </w:pPr>
      <w:r>
        <w:rPr>
          <w:rFonts w:ascii="Times" w:hAnsi="Times"/>
        </w:rPr>
        <w:tab/>
        <w:t>Duke University, Dec 9</w:t>
      </w:r>
    </w:p>
    <w:p w14:paraId="7F349F8A" w14:textId="77777777" w:rsidR="00D061A1" w:rsidRDefault="00D061A1" w:rsidP="00D061A1">
      <w:pPr>
        <w:tabs>
          <w:tab w:val="left" w:pos="720"/>
        </w:tabs>
        <w:ind w:right="-360"/>
        <w:rPr>
          <w:rFonts w:ascii="Times" w:hAnsi="Times"/>
        </w:rPr>
      </w:pPr>
    </w:p>
    <w:p w14:paraId="20D964D3" w14:textId="77777777" w:rsidR="00D061A1" w:rsidRDefault="00D061A1" w:rsidP="00D061A1">
      <w:pPr>
        <w:tabs>
          <w:tab w:val="left" w:pos="720"/>
        </w:tabs>
        <w:ind w:right="-360"/>
        <w:rPr>
          <w:rFonts w:ascii="Times" w:hAnsi="Times"/>
        </w:rPr>
      </w:pPr>
      <w:r>
        <w:rPr>
          <w:rFonts w:ascii="Times" w:hAnsi="Times"/>
        </w:rPr>
        <w:t>2010</w:t>
      </w:r>
    </w:p>
    <w:p w14:paraId="4EFDB783" w14:textId="77777777" w:rsidR="00D061A1" w:rsidRDefault="00D061A1" w:rsidP="00D061A1">
      <w:pPr>
        <w:tabs>
          <w:tab w:val="left" w:pos="720"/>
        </w:tabs>
        <w:ind w:right="-360"/>
        <w:rPr>
          <w:rFonts w:ascii="Times" w:hAnsi="Times"/>
        </w:rPr>
      </w:pPr>
      <w:r>
        <w:rPr>
          <w:rFonts w:ascii="Times" w:hAnsi="Times"/>
        </w:rPr>
        <w:tab/>
        <w:t>University of Hawaii, Jan 6</w:t>
      </w:r>
    </w:p>
    <w:p w14:paraId="7675F3A7" w14:textId="77777777" w:rsidR="00D061A1" w:rsidRDefault="00D061A1" w:rsidP="00D061A1">
      <w:pPr>
        <w:tabs>
          <w:tab w:val="left" w:pos="720"/>
        </w:tabs>
        <w:ind w:right="-360"/>
        <w:rPr>
          <w:rFonts w:ascii="Times" w:hAnsi="Times"/>
        </w:rPr>
      </w:pPr>
      <w:r>
        <w:rPr>
          <w:rFonts w:ascii="Times" w:hAnsi="Times"/>
        </w:rPr>
        <w:tab/>
        <w:t>UVA Center for Public Health Seminar, Feb 1</w:t>
      </w:r>
    </w:p>
    <w:p w14:paraId="2611506B" w14:textId="77777777" w:rsidR="00D061A1" w:rsidRDefault="00D061A1" w:rsidP="00D061A1">
      <w:pPr>
        <w:tabs>
          <w:tab w:val="left" w:pos="720"/>
        </w:tabs>
        <w:ind w:right="-360"/>
        <w:rPr>
          <w:rFonts w:ascii="Times" w:hAnsi="Times"/>
        </w:rPr>
      </w:pPr>
      <w:r>
        <w:rPr>
          <w:rFonts w:ascii="Times" w:hAnsi="Times"/>
        </w:rPr>
        <w:tab/>
        <w:t>Lineberger symposium, University of North Carolina, April 28-29</w:t>
      </w:r>
    </w:p>
    <w:p w14:paraId="0146F15E" w14:textId="77777777" w:rsidR="00D061A1" w:rsidRDefault="00D061A1" w:rsidP="00D061A1">
      <w:pPr>
        <w:tabs>
          <w:tab w:val="left" w:pos="720"/>
        </w:tabs>
        <w:ind w:right="-360"/>
        <w:rPr>
          <w:rFonts w:ascii="Times" w:hAnsi="Times"/>
        </w:rPr>
      </w:pPr>
      <w:r>
        <w:rPr>
          <w:rFonts w:ascii="Times" w:hAnsi="Times"/>
        </w:rPr>
        <w:tab/>
        <w:t>Genentech, May 10</w:t>
      </w:r>
    </w:p>
    <w:p w14:paraId="19A6441F" w14:textId="77777777" w:rsidR="00D061A1" w:rsidRDefault="00D061A1" w:rsidP="00D061A1">
      <w:pPr>
        <w:tabs>
          <w:tab w:val="left" w:pos="720"/>
        </w:tabs>
        <w:ind w:right="-360"/>
        <w:rPr>
          <w:rFonts w:ascii="Times" w:hAnsi="Times"/>
        </w:rPr>
      </w:pPr>
      <w:r>
        <w:rPr>
          <w:rFonts w:ascii="Times" w:hAnsi="Times"/>
        </w:rPr>
        <w:tab/>
        <w:t>Jiao-dong University, Shanghai, June 21</w:t>
      </w:r>
    </w:p>
    <w:p w14:paraId="1A9009BE" w14:textId="77777777" w:rsidR="00D061A1" w:rsidRDefault="00D061A1" w:rsidP="00D061A1">
      <w:pPr>
        <w:tabs>
          <w:tab w:val="left" w:pos="720"/>
        </w:tabs>
        <w:ind w:right="-360"/>
        <w:rPr>
          <w:rFonts w:ascii="Times" w:hAnsi="Times"/>
        </w:rPr>
      </w:pPr>
      <w:r>
        <w:rPr>
          <w:rFonts w:ascii="Times" w:hAnsi="Times"/>
        </w:rPr>
        <w:tab/>
        <w:t>Beijing University, Beijing, June 29</w:t>
      </w:r>
    </w:p>
    <w:p w14:paraId="22D29102" w14:textId="77777777" w:rsidR="00D061A1" w:rsidRDefault="00D061A1" w:rsidP="00D061A1">
      <w:pPr>
        <w:tabs>
          <w:tab w:val="left" w:pos="720"/>
        </w:tabs>
        <w:ind w:right="-360"/>
        <w:rPr>
          <w:rFonts w:ascii="Times" w:hAnsi="Times"/>
        </w:rPr>
      </w:pPr>
      <w:r>
        <w:rPr>
          <w:rFonts w:ascii="Times" w:hAnsi="Times"/>
        </w:rPr>
        <w:tab/>
        <w:t>ICGEB, Trieste, Aug 31</w:t>
      </w:r>
    </w:p>
    <w:p w14:paraId="0311C6CB" w14:textId="77777777" w:rsidR="00D061A1" w:rsidRDefault="00D061A1" w:rsidP="00D061A1">
      <w:pPr>
        <w:tabs>
          <w:tab w:val="left" w:pos="720"/>
        </w:tabs>
        <w:ind w:right="-360"/>
        <w:rPr>
          <w:rFonts w:ascii="Times" w:hAnsi="Times"/>
        </w:rPr>
      </w:pPr>
      <w:r>
        <w:rPr>
          <w:rFonts w:ascii="Times" w:hAnsi="Times"/>
        </w:rPr>
        <w:tab/>
        <w:t xml:space="preserve">EMBO Workshop, </w:t>
      </w:r>
      <w:r w:rsidRPr="00B72363">
        <w:rPr>
          <w:rFonts w:ascii="Times" w:hAnsi="Times"/>
        </w:rPr>
        <w:t>Interface between the Ubiquitin fam</w:t>
      </w:r>
      <w:r>
        <w:rPr>
          <w:rFonts w:ascii="Times" w:hAnsi="Times"/>
        </w:rPr>
        <w:t xml:space="preserve">ily and the DNA damage response, </w:t>
      </w:r>
    </w:p>
    <w:p w14:paraId="5C041965" w14:textId="77777777" w:rsidR="00D061A1" w:rsidRDefault="00D061A1" w:rsidP="00D061A1">
      <w:pPr>
        <w:tabs>
          <w:tab w:val="left" w:pos="720"/>
        </w:tabs>
        <w:ind w:right="-360"/>
        <w:rPr>
          <w:rFonts w:ascii="Times" w:hAnsi="Times"/>
        </w:rPr>
      </w:pPr>
      <w:r>
        <w:rPr>
          <w:rFonts w:ascii="Times" w:hAnsi="Times"/>
        </w:rPr>
        <w:tab/>
        <w:t>Sep 1-5</w:t>
      </w:r>
    </w:p>
    <w:p w14:paraId="244F305E" w14:textId="77777777" w:rsidR="00D061A1" w:rsidRDefault="00D061A1" w:rsidP="00D061A1">
      <w:pPr>
        <w:tabs>
          <w:tab w:val="left" w:pos="720"/>
        </w:tabs>
        <w:ind w:right="-360"/>
        <w:rPr>
          <w:rFonts w:ascii="Times" w:hAnsi="Times"/>
        </w:rPr>
      </w:pPr>
      <w:r>
        <w:rPr>
          <w:rFonts w:ascii="Times" w:hAnsi="Times"/>
        </w:rPr>
        <w:tab/>
        <w:t>St. Louis University, Sep. 20</w:t>
      </w:r>
    </w:p>
    <w:p w14:paraId="0CFF51D4" w14:textId="77777777" w:rsidR="00D061A1" w:rsidRDefault="00D061A1" w:rsidP="00D061A1">
      <w:pPr>
        <w:tabs>
          <w:tab w:val="left" w:pos="720"/>
        </w:tabs>
        <w:ind w:right="-360"/>
        <w:rPr>
          <w:rFonts w:ascii="Times" w:hAnsi="Times"/>
        </w:rPr>
      </w:pPr>
      <w:r>
        <w:rPr>
          <w:rFonts w:ascii="Times" w:hAnsi="Times"/>
        </w:rPr>
        <w:tab/>
        <w:t xml:space="preserve">ASBMB symposium, Tahoe City, </w:t>
      </w:r>
      <w:r w:rsidRPr="00B72363">
        <w:rPr>
          <w:rFonts w:ascii="Times" w:hAnsi="Times"/>
        </w:rPr>
        <w:t xml:space="preserve">Transcriptional Regulation by Chromatin and RNA </w:t>
      </w:r>
    </w:p>
    <w:p w14:paraId="39F2F706" w14:textId="77777777" w:rsidR="00D061A1" w:rsidRDefault="00D061A1" w:rsidP="00D061A1">
      <w:pPr>
        <w:tabs>
          <w:tab w:val="left" w:pos="720"/>
        </w:tabs>
        <w:ind w:right="-360"/>
        <w:rPr>
          <w:rFonts w:ascii="Times" w:hAnsi="Times"/>
        </w:rPr>
      </w:pPr>
      <w:r>
        <w:rPr>
          <w:rFonts w:ascii="Times" w:hAnsi="Times"/>
        </w:rPr>
        <w:tab/>
      </w:r>
      <w:r w:rsidRPr="00B72363">
        <w:rPr>
          <w:rFonts w:ascii="Times" w:hAnsi="Times"/>
        </w:rPr>
        <w:t>Polymerase II</w:t>
      </w:r>
      <w:r>
        <w:rPr>
          <w:rFonts w:ascii="Times" w:hAnsi="Times"/>
        </w:rPr>
        <w:t>, Oct Sep 30-Oct 4</w:t>
      </w:r>
    </w:p>
    <w:p w14:paraId="38FB862F" w14:textId="77777777" w:rsidR="00D061A1" w:rsidRDefault="00D061A1" w:rsidP="00D061A1">
      <w:pPr>
        <w:tabs>
          <w:tab w:val="left" w:pos="720"/>
        </w:tabs>
        <w:ind w:right="-360"/>
        <w:rPr>
          <w:rFonts w:ascii="Times" w:hAnsi="Times"/>
        </w:rPr>
      </w:pPr>
      <w:r>
        <w:rPr>
          <w:rFonts w:ascii="Times" w:hAnsi="Times"/>
        </w:rPr>
        <w:tab/>
        <w:t>Virginia Commonwealth University, Nov 3</w:t>
      </w:r>
    </w:p>
    <w:p w14:paraId="24578D39" w14:textId="77777777" w:rsidR="00D061A1" w:rsidRDefault="00D061A1" w:rsidP="00D061A1">
      <w:pPr>
        <w:tabs>
          <w:tab w:val="left" w:pos="720"/>
        </w:tabs>
        <w:ind w:right="-360"/>
        <w:rPr>
          <w:rFonts w:ascii="Times" w:hAnsi="Times"/>
        </w:rPr>
      </w:pPr>
      <w:r>
        <w:rPr>
          <w:rFonts w:ascii="Times" w:hAnsi="Times"/>
        </w:rPr>
        <w:tab/>
        <w:t>University of Illinois Champaign-Urbana, Nov. 10</w:t>
      </w:r>
    </w:p>
    <w:p w14:paraId="4DD17682" w14:textId="77777777" w:rsidR="00D061A1" w:rsidRDefault="00D061A1" w:rsidP="00D061A1">
      <w:pPr>
        <w:tabs>
          <w:tab w:val="left" w:pos="720"/>
        </w:tabs>
        <w:ind w:right="-360"/>
        <w:rPr>
          <w:rFonts w:ascii="Times" w:hAnsi="Times"/>
        </w:rPr>
      </w:pPr>
      <w:r>
        <w:rPr>
          <w:rFonts w:ascii="Times" w:hAnsi="Times"/>
        </w:rPr>
        <w:tab/>
        <w:t>Duke University, Dec 2</w:t>
      </w:r>
    </w:p>
    <w:p w14:paraId="77BC38E8" w14:textId="77777777" w:rsidR="00D061A1" w:rsidRDefault="00D061A1" w:rsidP="00D061A1">
      <w:pPr>
        <w:tabs>
          <w:tab w:val="left" w:pos="720"/>
        </w:tabs>
        <w:ind w:right="-360"/>
        <w:rPr>
          <w:rFonts w:ascii="Times" w:hAnsi="Times"/>
        </w:rPr>
      </w:pPr>
    </w:p>
    <w:p w14:paraId="0AE01AC4" w14:textId="77777777" w:rsidR="00D061A1" w:rsidRDefault="00D061A1" w:rsidP="00D061A1">
      <w:pPr>
        <w:tabs>
          <w:tab w:val="left" w:pos="720"/>
        </w:tabs>
        <w:ind w:right="-360"/>
        <w:rPr>
          <w:rFonts w:ascii="Times" w:hAnsi="Times"/>
        </w:rPr>
      </w:pPr>
      <w:r>
        <w:rPr>
          <w:rFonts w:ascii="Times" w:hAnsi="Times"/>
        </w:rPr>
        <w:t>2011</w:t>
      </w:r>
    </w:p>
    <w:p w14:paraId="526F75B1" w14:textId="77777777" w:rsidR="00D061A1" w:rsidRDefault="00D061A1" w:rsidP="00D061A1">
      <w:pPr>
        <w:tabs>
          <w:tab w:val="left" w:pos="720"/>
        </w:tabs>
        <w:ind w:right="-360"/>
        <w:rPr>
          <w:rFonts w:ascii="Times" w:hAnsi="Times"/>
        </w:rPr>
      </w:pPr>
      <w:r>
        <w:rPr>
          <w:rFonts w:ascii="Times" w:hAnsi="Times"/>
        </w:rPr>
        <w:tab/>
        <w:t>Keystone Symposium, Genomic instability, Jan 30-Feb 4</w:t>
      </w:r>
    </w:p>
    <w:p w14:paraId="1902F2C0" w14:textId="77777777" w:rsidR="00D061A1" w:rsidRDefault="00D061A1" w:rsidP="00D061A1">
      <w:pPr>
        <w:tabs>
          <w:tab w:val="left" w:pos="720"/>
        </w:tabs>
        <w:ind w:right="-360"/>
        <w:rPr>
          <w:rFonts w:ascii="Times" w:hAnsi="Times"/>
        </w:rPr>
      </w:pPr>
      <w:r>
        <w:rPr>
          <w:rFonts w:ascii="Times" w:hAnsi="Times"/>
        </w:rPr>
        <w:tab/>
        <w:t>Keystone Symposium, DNA replication and recombination, Feb 27-Mar 4</w:t>
      </w:r>
    </w:p>
    <w:p w14:paraId="2127755C" w14:textId="77777777" w:rsidR="00D061A1" w:rsidRDefault="00D061A1" w:rsidP="00D061A1">
      <w:pPr>
        <w:tabs>
          <w:tab w:val="left" w:pos="720"/>
        </w:tabs>
        <w:ind w:right="-360"/>
        <w:rPr>
          <w:rFonts w:ascii="Times" w:hAnsi="Times"/>
        </w:rPr>
      </w:pPr>
      <w:r>
        <w:rPr>
          <w:rFonts w:ascii="Times" w:hAnsi="Times"/>
        </w:rPr>
        <w:tab/>
        <w:t>University of Colorado, Denver, Mar 4</w:t>
      </w:r>
    </w:p>
    <w:p w14:paraId="01CE1A73" w14:textId="77777777" w:rsidR="00D061A1" w:rsidRDefault="00D061A1" w:rsidP="00D061A1">
      <w:pPr>
        <w:tabs>
          <w:tab w:val="left" w:pos="720"/>
        </w:tabs>
        <w:ind w:right="-360"/>
        <w:rPr>
          <w:rFonts w:ascii="Times" w:hAnsi="Times"/>
        </w:rPr>
      </w:pPr>
      <w:r>
        <w:rPr>
          <w:rFonts w:ascii="Times" w:hAnsi="Times"/>
        </w:rPr>
        <w:tab/>
        <w:t>Gordon conference, Cell Growth and Proliferation, Jun 26-Jul 1</w:t>
      </w:r>
    </w:p>
    <w:p w14:paraId="5AD960F4" w14:textId="77777777" w:rsidR="00D061A1" w:rsidRDefault="00D061A1" w:rsidP="00D061A1">
      <w:pPr>
        <w:tabs>
          <w:tab w:val="left" w:pos="720"/>
        </w:tabs>
        <w:ind w:right="-360"/>
        <w:rPr>
          <w:rFonts w:ascii="Times" w:hAnsi="Times"/>
        </w:rPr>
      </w:pPr>
      <w:r>
        <w:rPr>
          <w:rFonts w:ascii="Times" w:hAnsi="Times"/>
        </w:rPr>
        <w:tab/>
        <w:t>CNIO, Madrid, Jul 8</w:t>
      </w:r>
    </w:p>
    <w:p w14:paraId="60694CCE" w14:textId="77777777" w:rsidR="00D061A1" w:rsidRDefault="00D061A1" w:rsidP="00D061A1">
      <w:pPr>
        <w:tabs>
          <w:tab w:val="left" w:pos="720"/>
        </w:tabs>
        <w:ind w:right="-360"/>
        <w:rPr>
          <w:rFonts w:ascii="Times" w:hAnsi="Times"/>
        </w:rPr>
      </w:pPr>
      <w:r>
        <w:rPr>
          <w:rFonts w:ascii="Times" w:hAnsi="Times"/>
        </w:rPr>
        <w:tab/>
        <w:t>CRG, Barcelona, Jul 18</w:t>
      </w:r>
    </w:p>
    <w:p w14:paraId="42B45559" w14:textId="77777777" w:rsidR="00D061A1" w:rsidRDefault="00D061A1" w:rsidP="00D061A1">
      <w:pPr>
        <w:tabs>
          <w:tab w:val="left" w:pos="720"/>
        </w:tabs>
        <w:ind w:right="-360"/>
        <w:rPr>
          <w:rFonts w:ascii="Times" w:hAnsi="Times"/>
        </w:rPr>
      </w:pPr>
      <w:r>
        <w:rPr>
          <w:rFonts w:ascii="Times" w:hAnsi="Times"/>
        </w:rPr>
        <w:tab/>
        <w:t>DNA tumor virus meeting, Trieste, Jul 19-23</w:t>
      </w:r>
    </w:p>
    <w:p w14:paraId="1B3B215C" w14:textId="77777777" w:rsidR="00D061A1" w:rsidRDefault="00D061A1" w:rsidP="00D061A1">
      <w:pPr>
        <w:tabs>
          <w:tab w:val="left" w:pos="720"/>
        </w:tabs>
        <w:ind w:right="-360"/>
        <w:rPr>
          <w:rFonts w:ascii="Times" w:hAnsi="Times"/>
        </w:rPr>
      </w:pPr>
      <w:r>
        <w:rPr>
          <w:rFonts w:ascii="Times" w:hAnsi="Times"/>
        </w:rPr>
        <w:tab/>
        <w:t>DNA replication and genome stability, Cold Spring Harbor, Sep 6-10</w:t>
      </w:r>
    </w:p>
    <w:p w14:paraId="467B7AB9" w14:textId="77777777" w:rsidR="00D061A1" w:rsidRDefault="00D061A1" w:rsidP="00D061A1">
      <w:pPr>
        <w:tabs>
          <w:tab w:val="left" w:pos="720"/>
        </w:tabs>
        <w:ind w:right="-360"/>
        <w:rPr>
          <w:rFonts w:ascii="Times" w:hAnsi="Times"/>
        </w:rPr>
      </w:pPr>
      <w:r>
        <w:rPr>
          <w:rFonts w:ascii="Times" w:hAnsi="Times"/>
        </w:rPr>
        <w:tab/>
        <w:t>U Texas Health Sciences Center, San Antonio, Sep 13</w:t>
      </w:r>
    </w:p>
    <w:p w14:paraId="0A1FDCCF" w14:textId="77777777" w:rsidR="00D061A1" w:rsidRDefault="00D061A1" w:rsidP="00D061A1">
      <w:pPr>
        <w:tabs>
          <w:tab w:val="left" w:pos="720"/>
        </w:tabs>
        <w:ind w:right="-360"/>
        <w:rPr>
          <w:rFonts w:ascii="Times" w:hAnsi="Times"/>
        </w:rPr>
      </w:pPr>
      <w:r>
        <w:rPr>
          <w:rFonts w:ascii="Times" w:hAnsi="Times"/>
        </w:rPr>
        <w:tab/>
        <w:t>Wake Forest School of Medicine, Winston-Salem, Oct 13</w:t>
      </w:r>
    </w:p>
    <w:p w14:paraId="03669D43" w14:textId="77777777" w:rsidR="00D061A1" w:rsidRDefault="00D061A1" w:rsidP="00D061A1">
      <w:pPr>
        <w:tabs>
          <w:tab w:val="left" w:pos="720"/>
        </w:tabs>
        <w:ind w:right="-360"/>
        <w:rPr>
          <w:rFonts w:ascii="Times" w:hAnsi="Times"/>
        </w:rPr>
      </w:pPr>
      <w:r>
        <w:rPr>
          <w:rFonts w:ascii="Times" w:hAnsi="Times"/>
        </w:rPr>
        <w:tab/>
        <w:t>International Society of Biophysics annual meeting, Beijing, Sep 30-Oct 3</w:t>
      </w:r>
    </w:p>
    <w:p w14:paraId="12ABBF53" w14:textId="77777777" w:rsidR="00D061A1" w:rsidRDefault="00D061A1" w:rsidP="00D061A1">
      <w:pPr>
        <w:tabs>
          <w:tab w:val="left" w:pos="720"/>
        </w:tabs>
        <w:ind w:right="-360"/>
        <w:rPr>
          <w:rFonts w:ascii="Times" w:hAnsi="Times"/>
        </w:rPr>
      </w:pPr>
      <w:r>
        <w:rPr>
          <w:rFonts w:ascii="Times" w:hAnsi="Times"/>
        </w:rPr>
        <w:tab/>
        <w:t>UVA Cell biology seminar, Nov 16</w:t>
      </w:r>
    </w:p>
    <w:p w14:paraId="61D79E87" w14:textId="77777777" w:rsidR="00D061A1" w:rsidRDefault="00D061A1" w:rsidP="00D061A1">
      <w:pPr>
        <w:tabs>
          <w:tab w:val="left" w:pos="720"/>
        </w:tabs>
        <w:ind w:right="-360"/>
        <w:rPr>
          <w:rFonts w:ascii="Times" w:hAnsi="Times"/>
        </w:rPr>
      </w:pPr>
      <w:r>
        <w:rPr>
          <w:rFonts w:ascii="Times" w:hAnsi="Times"/>
        </w:rPr>
        <w:tab/>
        <w:t>Cancer Institute of New Jersey, Nov 30</w:t>
      </w:r>
    </w:p>
    <w:p w14:paraId="27E996E8" w14:textId="77777777" w:rsidR="00D061A1" w:rsidRDefault="00D061A1" w:rsidP="00D061A1">
      <w:pPr>
        <w:tabs>
          <w:tab w:val="left" w:pos="720"/>
        </w:tabs>
        <w:ind w:right="-360"/>
        <w:rPr>
          <w:rFonts w:ascii="Times" w:hAnsi="Times"/>
        </w:rPr>
      </w:pPr>
      <w:r>
        <w:rPr>
          <w:rFonts w:ascii="Times" w:hAnsi="Times"/>
        </w:rPr>
        <w:tab/>
        <w:t>The Molecular Biology Society of Japan annual meeting, Yokohama, Dec 13-16</w:t>
      </w:r>
    </w:p>
    <w:p w14:paraId="474F1168" w14:textId="77777777" w:rsidR="00D061A1" w:rsidRDefault="00D061A1" w:rsidP="00D061A1">
      <w:pPr>
        <w:tabs>
          <w:tab w:val="left" w:pos="720"/>
        </w:tabs>
        <w:ind w:right="-360"/>
        <w:rPr>
          <w:rFonts w:ascii="Times" w:hAnsi="Times"/>
        </w:rPr>
      </w:pPr>
    </w:p>
    <w:p w14:paraId="3F5B956D" w14:textId="77777777" w:rsidR="00D061A1" w:rsidRDefault="00D061A1" w:rsidP="00D061A1">
      <w:pPr>
        <w:tabs>
          <w:tab w:val="left" w:pos="720"/>
        </w:tabs>
        <w:ind w:right="-360"/>
        <w:rPr>
          <w:rFonts w:ascii="Times" w:hAnsi="Times"/>
        </w:rPr>
      </w:pPr>
      <w:r>
        <w:rPr>
          <w:rFonts w:ascii="Times" w:hAnsi="Times"/>
        </w:rPr>
        <w:t>2012</w:t>
      </w:r>
    </w:p>
    <w:p w14:paraId="37805DDA" w14:textId="77777777" w:rsidR="00D061A1" w:rsidRDefault="00D061A1" w:rsidP="00D061A1">
      <w:pPr>
        <w:tabs>
          <w:tab w:val="left" w:pos="720"/>
        </w:tabs>
        <w:ind w:right="-360"/>
        <w:rPr>
          <w:rFonts w:ascii="Times" w:hAnsi="Times"/>
        </w:rPr>
      </w:pPr>
      <w:r>
        <w:rPr>
          <w:rFonts w:ascii="Times" w:hAnsi="Times"/>
        </w:rPr>
        <w:tab/>
        <w:t>Vellore Winter Symposium, Cancer and Stem Cells, Jan 5-7</w:t>
      </w:r>
    </w:p>
    <w:p w14:paraId="529D3336" w14:textId="77777777" w:rsidR="00D061A1" w:rsidRDefault="00D061A1" w:rsidP="00D061A1">
      <w:pPr>
        <w:tabs>
          <w:tab w:val="left" w:pos="720"/>
        </w:tabs>
        <w:ind w:right="-360"/>
        <w:rPr>
          <w:rFonts w:ascii="Times" w:hAnsi="Times"/>
        </w:rPr>
      </w:pPr>
      <w:r>
        <w:rPr>
          <w:rFonts w:ascii="Times" w:hAnsi="Times"/>
        </w:rPr>
        <w:tab/>
        <w:t>IICB, Kolkata,  Jan 9</w:t>
      </w:r>
    </w:p>
    <w:p w14:paraId="73C26F3D" w14:textId="77777777" w:rsidR="00D061A1" w:rsidRDefault="00D061A1" w:rsidP="00D061A1">
      <w:pPr>
        <w:tabs>
          <w:tab w:val="left" w:pos="720"/>
        </w:tabs>
        <w:ind w:right="-360"/>
        <w:rPr>
          <w:rFonts w:ascii="Times" w:hAnsi="Times"/>
        </w:rPr>
      </w:pPr>
      <w:r>
        <w:rPr>
          <w:rFonts w:ascii="Times" w:hAnsi="Times"/>
        </w:rPr>
        <w:tab/>
        <w:t>Max Planck Institute, Munich, Feb 6</w:t>
      </w:r>
    </w:p>
    <w:p w14:paraId="05326216" w14:textId="77777777" w:rsidR="00D061A1" w:rsidRDefault="00D061A1" w:rsidP="00D061A1">
      <w:pPr>
        <w:tabs>
          <w:tab w:val="left" w:pos="720"/>
        </w:tabs>
        <w:ind w:right="-360"/>
        <w:rPr>
          <w:rFonts w:ascii="Times" w:hAnsi="Times"/>
        </w:rPr>
      </w:pPr>
      <w:r>
        <w:rPr>
          <w:rFonts w:ascii="Times" w:hAnsi="Times"/>
        </w:rPr>
        <w:tab/>
        <w:t>IGIB, New Delhi, Feb 7</w:t>
      </w:r>
    </w:p>
    <w:p w14:paraId="78E9A142" w14:textId="77777777" w:rsidR="00D061A1" w:rsidRDefault="00D061A1" w:rsidP="00D061A1">
      <w:pPr>
        <w:tabs>
          <w:tab w:val="left" w:pos="720"/>
        </w:tabs>
        <w:ind w:right="-360"/>
        <w:rPr>
          <w:rFonts w:ascii="Times" w:hAnsi="Times"/>
        </w:rPr>
      </w:pPr>
      <w:r>
        <w:rPr>
          <w:rFonts w:ascii="Times" w:hAnsi="Times"/>
        </w:rPr>
        <w:tab/>
        <w:t>International AT Workshop, New Delhi, Feb 7-11</w:t>
      </w:r>
    </w:p>
    <w:p w14:paraId="35DC54D1" w14:textId="77777777" w:rsidR="00D061A1" w:rsidRDefault="00D061A1" w:rsidP="00D061A1">
      <w:pPr>
        <w:tabs>
          <w:tab w:val="left" w:pos="720"/>
        </w:tabs>
        <w:ind w:right="-360"/>
        <w:rPr>
          <w:rFonts w:ascii="Times" w:hAnsi="Times"/>
        </w:rPr>
      </w:pPr>
      <w:r>
        <w:rPr>
          <w:rFonts w:ascii="Times" w:hAnsi="Times"/>
        </w:rPr>
        <w:tab/>
        <w:t>University of Cincinnati, Mar 5</w:t>
      </w:r>
    </w:p>
    <w:p w14:paraId="60AEA8DF" w14:textId="77777777" w:rsidR="00D061A1" w:rsidRDefault="00D061A1" w:rsidP="00D061A1">
      <w:pPr>
        <w:tabs>
          <w:tab w:val="left" w:pos="720"/>
        </w:tabs>
        <w:ind w:right="-360"/>
        <w:rPr>
          <w:rFonts w:ascii="Times" w:hAnsi="Times"/>
        </w:rPr>
      </w:pPr>
      <w:r>
        <w:rPr>
          <w:rFonts w:ascii="Times" w:hAnsi="Times"/>
        </w:rPr>
        <w:tab/>
        <w:t>Annual meeting AACR, Chicago, Mar 31- Apr 4</w:t>
      </w:r>
    </w:p>
    <w:p w14:paraId="27914FC6" w14:textId="77777777" w:rsidR="00D061A1" w:rsidRDefault="00D061A1" w:rsidP="00D061A1">
      <w:pPr>
        <w:tabs>
          <w:tab w:val="left" w:pos="720"/>
        </w:tabs>
        <w:ind w:right="-360"/>
        <w:rPr>
          <w:rFonts w:ascii="Times" w:hAnsi="Times"/>
        </w:rPr>
      </w:pPr>
      <w:r>
        <w:rPr>
          <w:rFonts w:ascii="Times" w:hAnsi="Times"/>
        </w:rPr>
        <w:tab/>
        <w:t>Annual meeting, British Society for Cell Biology, Warwick, UK, Apr 15-17</w:t>
      </w:r>
    </w:p>
    <w:p w14:paraId="0CAE33D4" w14:textId="77777777" w:rsidR="00D061A1" w:rsidRDefault="00D061A1" w:rsidP="00D061A1">
      <w:pPr>
        <w:tabs>
          <w:tab w:val="left" w:pos="720"/>
        </w:tabs>
        <w:ind w:right="-360"/>
        <w:rPr>
          <w:rFonts w:ascii="Times" w:hAnsi="Times"/>
        </w:rPr>
      </w:pPr>
      <w:r>
        <w:rPr>
          <w:rFonts w:ascii="Times" w:hAnsi="Times"/>
        </w:rPr>
        <w:tab/>
        <w:t>NCCS, Pune, India, Apr 27</w:t>
      </w:r>
    </w:p>
    <w:p w14:paraId="1206F7C7" w14:textId="77777777" w:rsidR="00D061A1" w:rsidRDefault="00D061A1" w:rsidP="00D061A1">
      <w:pPr>
        <w:tabs>
          <w:tab w:val="left" w:pos="720"/>
        </w:tabs>
        <w:ind w:right="-360"/>
        <w:rPr>
          <w:rFonts w:ascii="Times" w:hAnsi="Times"/>
        </w:rPr>
      </w:pPr>
      <w:r>
        <w:rPr>
          <w:rFonts w:ascii="Times" w:hAnsi="Times"/>
        </w:rPr>
        <w:tab/>
        <w:t>NCI Workshop on Virus and DNA damage, Bethesda, Sep 11,  12</w:t>
      </w:r>
    </w:p>
    <w:p w14:paraId="305C43C4" w14:textId="77777777" w:rsidR="00D061A1" w:rsidRDefault="00D061A1" w:rsidP="00D061A1">
      <w:pPr>
        <w:tabs>
          <w:tab w:val="left" w:pos="720"/>
        </w:tabs>
        <w:ind w:right="-360"/>
        <w:rPr>
          <w:rFonts w:ascii="Times" w:hAnsi="Times"/>
        </w:rPr>
      </w:pPr>
      <w:r>
        <w:rPr>
          <w:rFonts w:ascii="Times" w:hAnsi="Times"/>
        </w:rPr>
        <w:tab/>
        <w:t>Keynote Speaker, Pontin-Reptin meeting, Bordeaux, Oct 17-19</w:t>
      </w:r>
    </w:p>
    <w:p w14:paraId="5EA09210" w14:textId="77777777" w:rsidR="00D061A1" w:rsidRDefault="00D061A1" w:rsidP="00D061A1">
      <w:pPr>
        <w:tabs>
          <w:tab w:val="left" w:pos="720"/>
        </w:tabs>
        <w:ind w:right="-360"/>
        <w:rPr>
          <w:rFonts w:ascii="Times" w:hAnsi="Times"/>
        </w:rPr>
      </w:pPr>
      <w:r>
        <w:rPr>
          <w:rFonts w:ascii="Times" w:hAnsi="Times"/>
        </w:rPr>
        <w:tab/>
        <w:t>UVA Genome Sciences seminar, Oct 24</w:t>
      </w:r>
    </w:p>
    <w:p w14:paraId="5110642D" w14:textId="77777777" w:rsidR="00D061A1" w:rsidRDefault="00D061A1" w:rsidP="00D061A1">
      <w:pPr>
        <w:tabs>
          <w:tab w:val="left" w:pos="720"/>
        </w:tabs>
        <w:ind w:right="-360"/>
        <w:rPr>
          <w:rFonts w:ascii="Times" w:hAnsi="Times"/>
        </w:rPr>
      </w:pPr>
      <w:r>
        <w:rPr>
          <w:rFonts w:ascii="Times" w:hAnsi="Times"/>
        </w:rPr>
        <w:tab/>
        <w:t>Oklahoma Medical Research Foundation, Nov 8</w:t>
      </w:r>
    </w:p>
    <w:p w14:paraId="7CDFEF8E" w14:textId="77777777" w:rsidR="00D061A1" w:rsidRDefault="00D061A1" w:rsidP="00D061A1">
      <w:pPr>
        <w:tabs>
          <w:tab w:val="left" w:pos="720"/>
        </w:tabs>
        <w:ind w:right="-360"/>
        <w:rPr>
          <w:rFonts w:ascii="Times" w:hAnsi="Times"/>
        </w:rPr>
      </w:pPr>
      <w:r>
        <w:rPr>
          <w:rFonts w:ascii="Times" w:hAnsi="Times"/>
        </w:rPr>
        <w:tab/>
        <w:t>U. California, Davis, Dec 6</w:t>
      </w:r>
    </w:p>
    <w:p w14:paraId="35F6194A" w14:textId="77777777" w:rsidR="00D061A1" w:rsidRDefault="00D061A1" w:rsidP="00D061A1">
      <w:pPr>
        <w:tabs>
          <w:tab w:val="left" w:pos="720"/>
        </w:tabs>
        <w:ind w:right="-360"/>
        <w:rPr>
          <w:rFonts w:ascii="Times" w:hAnsi="Times"/>
        </w:rPr>
      </w:pPr>
    </w:p>
    <w:p w14:paraId="3D350BB7" w14:textId="77777777" w:rsidR="00D061A1" w:rsidRDefault="00D061A1" w:rsidP="00D061A1">
      <w:pPr>
        <w:tabs>
          <w:tab w:val="left" w:pos="720"/>
        </w:tabs>
        <w:ind w:right="-360"/>
        <w:rPr>
          <w:rFonts w:ascii="Times" w:hAnsi="Times"/>
        </w:rPr>
      </w:pPr>
      <w:r>
        <w:rPr>
          <w:rFonts w:ascii="Times" w:hAnsi="Times"/>
        </w:rPr>
        <w:t>2013</w:t>
      </w:r>
    </w:p>
    <w:p w14:paraId="370F5189" w14:textId="77777777" w:rsidR="00D061A1" w:rsidRDefault="00D061A1" w:rsidP="00D061A1">
      <w:pPr>
        <w:tabs>
          <w:tab w:val="left" w:pos="720"/>
        </w:tabs>
        <w:ind w:right="-360"/>
        <w:rPr>
          <w:rFonts w:ascii="Times" w:hAnsi="Times"/>
        </w:rPr>
      </w:pPr>
      <w:r>
        <w:rPr>
          <w:rFonts w:ascii="Times" w:hAnsi="Times"/>
        </w:rPr>
        <w:tab/>
        <w:t>U. California, Irvine, Jan 16</w:t>
      </w:r>
    </w:p>
    <w:p w14:paraId="4BE7260C" w14:textId="21B15CBC" w:rsidR="00D971E4" w:rsidRDefault="00D971E4" w:rsidP="00D061A1">
      <w:pPr>
        <w:tabs>
          <w:tab w:val="left" w:pos="720"/>
        </w:tabs>
        <w:ind w:right="-360"/>
        <w:rPr>
          <w:rFonts w:ascii="Times" w:hAnsi="Times"/>
        </w:rPr>
      </w:pPr>
      <w:r>
        <w:rPr>
          <w:rFonts w:ascii="Times" w:hAnsi="Times"/>
        </w:rPr>
        <w:tab/>
        <w:t>ICESP Molecular Oncology meeting, Sao Paulo, Brazil, Feb 5</w:t>
      </w:r>
    </w:p>
    <w:p w14:paraId="21A18139" w14:textId="77777777" w:rsidR="00D971E4" w:rsidRDefault="00D971E4" w:rsidP="00D971E4">
      <w:pPr>
        <w:tabs>
          <w:tab w:val="left" w:pos="720"/>
        </w:tabs>
        <w:ind w:right="-360"/>
        <w:rPr>
          <w:rFonts w:ascii="Times" w:hAnsi="Times"/>
        </w:rPr>
      </w:pPr>
      <w:r>
        <w:rPr>
          <w:rFonts w:ascii="Times" w:hAnsi="Times"/>
        </w:rPr>
        <w:tab/>
        <w:t>UVA School of Medicine Research Retreat, Feb 9</w:t>
      </w:r>
    </w:p>
    <w:p w14:paraId="61B7B761" w14:textId="77777777" w:rsidR="00D061A1" w:rsidRDefault="00D061A1" w:rsidP="00D061A1">
      <w:pPr>
        <w:tabs>
          <w:tab w:val="left" w:pos="720"/>
        </w:tabs>
        <w:ind w:right="-360"/>
        <w:rPr>
          <w:rFonts w:ascii="Times" w:hAnsi="Times"/>
        </w:rPr>
      </w:pPr>
      <w:r>
        <w:rPr>
          <w:rFonts w:ascii="Times" w:hAnsi="Times"/>
        </w:rPr>
        <w:tab/>
        <w:t>U. Indiana, Bloomington, Apr 4</w:t>
      </w:r>
    </w:p>
    <w:p w14:paraId="5417ECA5" w14:textId="34DE68A8" w:rsidR="00343E72" w:rsidRDefault="00343E72" w:rsidP="00D061A1">
      <w:pPr>
        <w:tabs>
          <w:tab w:val="left" w:pos="720"/>
        </w:tabs>
        <w:ind w:right="-360"/>
        <w:rPr>
          <w:rFonts w:ascii="Times" w:hAnsi="Times"/>
        </w:rPr>
      </w:pPr>
      <w:r>
        <w:rPr>
          <w:rFonts w:ascii="Times" w:hAnsi="Times"/>
        </w:rPr>
        <w:tab/>
        <w:t>UVA Center for Genomics Retreat, Apr 29</w:t>
      </w:r>
    </w:p>
    <w:p w14:paraId="0C85FC0B" w14:textId="0B22E0D4" w:rsidR="00343E72" w:rsidRDefault="00343E72" w:rsidP="00D061A1">
      <w:pPr>
        <w:tabs>
          <w:tab w:val="left" w:pos="720"/>
        </w:tabs>
        <w:ind w:right="-360"/>
        <w:rPr>
          <w:rFonts w:ascii="Times" w:hAnsi="Times"/>
        </w:rPr>
      </w:pPr>
      <w:r>
        <w:rPr>
          <w:rFonts w:ascii="Times" w:hAnsi="Times"/>
        </w:rPr>
        <w:tab/>
        <w:t>NIH, NIGMS, PRAT Fellows Program, May 3</w:t>
      </w:r>
    </w:p>
    <w:p w14:paraId="58E3E911" w14:textId="3A712551" w:rsidR="00D971E4" w:rsidRDefault="00D971E4" w:rsidP="00D061A1">
      <w:pPr>
        <w:tabs>
          <w:tab w:val="left" w:pos="720"/>
        </w:tabs>
        <w:ind w:right="-360"/>
        <w:rPr>
          <w:rFonts w:ascii="Times" w:hAnsi="Times"/>
        </w:rPr>
      </w:pPr>
      <w:r>
        <w:rPr>
          <w:rFonts w:ascii="Times" w:hAnsi="Times"/>
        </w:rPr>
        <w:tab/>
        <w:t>Mayo Clinic, Rochester, May 10</w:t>
      </w:r>
    </w:p>
    <w:p w14:paraId="2B14337C" w14:textId="4B9F8929" w:rsidR="003E14EB" w:rsidRDefault="003E14EB" w:rsidP="00D061A1">
      <w:pPr>
        <w:tabs>
          <w:tab w:val="left" w:pos="720"/>
        </w:tabs>
        <w:ind w:right="-360"/>
        <w:rPr>
          <w:rFonts w:ascii="Times" w:hAnsi="Times"/>
        </w:rPr>
      </w:pPr>
      <w:r>
        <w:rPr>
          <w:rFonts w:ascii="Times" w:hAnsi="Times"/>
        </w:rPr>
        <w:tab/>
        <w:t>Indian Institute</w:t>
      </w:r>
      <w:r w:rsidR="00484882">
        <w:rPr>
          <w:rFonts w:ascii="Times" w:hAnsi="Times"/>
        </w:rPr>
        <w:t xml:space="preserve"> Of Science, Bangalore, J</w:t>
      </w:r>
      <w:r>
        <w:rPr>
          <w:rFonts w:ascii="Times" w:hAnsi="Times"/>
        </w:rPr>
        <w:t>une 20</w:t>
      </w:r>
    </w:p>
    <w:p w14:paraId="6002F06F" w14:textId="77777777" w:rsidR="00D061A1" w:rsidRPr="00E75263" w:rsidRDefault="00D061A1" w:rsidP="00D061A1">
      <w:pPr>
        <w:tabs>
          <w:tab w:val="left" w:pos="720"/>
        </w:tabs>
        <w:ind w:right="-360"/>
        <w:rPr>
          <w:rFonts w:ascii="Times" w:hAnsi="Times"/>
        </w:rPr>
      </w:pPr>
      <w:r>
        <w:rPr>
          <w:rFonts w:ascii="Times" w:hAnsi="Times"/>
        </w:rPr>
        <w:tab/>
      </w:r>
    </w:p>
    <w:p w14:paraId="745905C9" w14:textId="77777777" w:rsidR="00D061A1" w:rsidRDefault="00D061A1" w:rsidP="00D061A1">
      <w:pPr>
        <w:tabs>
          <w:tab w:val="left" w:pos="720"/>
        </w:tabs>
        <w:ind w:right="-360"/>
        <w:rPr>
          <w:rFonts w:ascii="Times" w:hAnsi="Times"/>
        </w:rPr>
      </w:pPr>
      <w:r>
        <w:rPr>
          <w:rFonts w:ascii="Times" w:hAnsi="Times"/>
        </w:rPr>
        <w:tab/>
      </w:r>
    </w:p>
    <w:p w14:paraId="541DB7B0" w14:textId="77777777" w:rsidR="00444CF9" w:rsidRDefault="00D061A1" w:rsidP="00D061A1">
      <w:pPr>
        <w:ind w:right="-360"/>
        <w:rPr>
          <w:rFonts w:ascii="Times" w:hAnsi="Times"/>
          <w:b/>
        </w:rPr>
      </w:pPr>
      <w:r>
        <w:rPr>
          <w:rFonts w:ascii="Times" w:hAnsi="Times"/>
          <w:b/>
        </w:rPr>
        <w:t xml:space="preserve">Currently active grants </w:t>
      </w:r>
    </w:p>
    <w:p w14:paraId="78B2AA8B" w14:textId="77777777" w:rsidR="00444CF9" w:rsidRDefault="00444CF9" w:rsidP="00D061A1">
      <w:pPr>
        <w:ind w:right="-360"/>
        <w:rPr>
          <w:rFonts w:ascii="Times" w:hAnsi="Times"/>
          <w:b/>
        </w:rPr>
      </w:pPr>
      <w:r>
        <w:rPr>
          <w:rFonts w:ascii="Times" w:hAnsi="Times"/>
          <w:b/>
        </w:rPr>
        <w:t xml:space="preserve">Total costs on all currently active grants: </w:t>
      </w:r>
      <w:r w:rsidRPr="00444CF9">
        <w:rPr>
          <w:rFonts w:ascii="Times" w:hAnsi="Times"/>
          <w:b/>
        </w:rPr>
        <w:t>$8,105,260</w:t>
      </w:r>
    </w:p>
    <w:p w14:paraId="163FF3D2" w14:textId="62208F88" w:rsidR="00D061A1" w:rsidRDefault="00444CF9" w:rsidP="00D061A1">
      <w:pPr>
        <w:ind w:right="-360"/>
        <w:rPr>
          <w:rFonts w:ascii="Times" w:hAnsi="Times"/>
          <w:b/>
        </w:rPr>
      </w:pPr>
      <w:r>
        <w:rPr>
          <w:rFonts w:ascii="Times" w:hAnsi="Times"/>
          <w:b/>
        </w:rPr>
        <w:lastRenderedPageBreak/>
        <w:t xml:space="preserve">Total costs on expired grants+expired cycles of currently active grants:  </w:t>
      </w:r>
      <w:r w:rsidRPr="00444CF9">
        <w:rPr>
          <w:rFonts w:ascii="Times New Roman" w:hAnsi="Times New Roman"/>
          <w:b/>
        </w:rPr>
        <w:t>$6,266.539</w:t>
      </w:r>
    </w:p>
    <w:p w14:paraId="2E79863F" w14:textId="77777777" w:rsidR="00D061A1" w:rsidRDefault="00D061A1" w:rsidP="00D061A1">
      <w:pPr>
        <w:ind w:right="-360"/>
        <w:rPr>
          <w:rFonts w:ascii="Times" w:hAnsi="Times"/>
          <w:b/>
        </w:rPr>
      </w:pPr>
    </w:p>
    <w:p w14:paraId="071FF941" w14:textId="77777777" w:rsidR="00D061A1" w:rsidRPr="00E30C7F" w:rsidRDefault="00D061A1" w:rsidP="00D061A1">
      <w:pPr>
        <w:rPr>
          <w:rFonts w:ascii="Times" w:hAnsi="Times"/>
        </w:rPr>
      </w:pPr>
      <w:r w:rsidRPr="00E30C7F">
        <w:rPr>
          <w:rFonts w:ascii="Times" w:hAnsi="Times"/>
        </w:rPr>
        <w:t xml:space="preserve">1) NIH R01 CA60499  (Dutta) </w:t>
      </w:r>
      <w:r w:rsidRPr="00E30C7F">
        <w:rPr>
          <w:rFonts w:ascii="Times" w:hAnsi="Times"/>
        </w:rPr>
        <w:tab/>
      </w:r>
      <w:r w:rsidRPr="00E30C7F">
        <w:rPr>
          <w:rFonts w:ascii="Times" w:hAnsi="Times"/>
        </w:rPr>
        <w:tab/>
      </w:r>
      <w:r w:rsidRPr="00E30C7F">
        <w:rPr>
          <w:rFonts w:ascii="Times" w:hAnsi="Times"/>
        </w:rPr>
        <w:tab/>
      </w:r>
      <w:r w:rsidRPr="00E30C7F">
        <w:rPr>
          <w:rFonts w:ascii="Times" w:hAnsi="Times"/>
        </w:rPr>
        <w:tab/>
      </w:r>
    </w:p>
    <w:p w14:paraId="70A9E856" w14:textId="77777777" w:rsidR="00D061A1" w:rsidRPr="00E30C7F" w:rsidRDefault="00D061A1" w:rsidP="00D061A1">
      <w:pPr>
        <w:rPr>
          <w:rFonts w:ascii="Times" w:hAnsi="Times"/>
        </w:rPr>
      </w:pPr>
      <w:r w:rsidRPr="00E30C7F">
        <w:rPr>
          <w:rFonts w:ascii="Times" w:hAnsi="Times"/>
        </w:rPr>
        <w:t>P53 and checkpoint pathways in cancer cell proliferation</w:t>
      </w:r>
    </w:p>
    <w:p w14:paraId="41430E26" w14:textId="77777777" w:rsidR="00D061A1" w:rsidRDefault="00D061A1" w:rsidP="00D061A1">
      <w:pPr>
        <w:rPr>
          <w:rFonts w:ascii="Times" w:hAnsi="Times"/>
        </w:rPr>
      </w:pPr>
      <w:r w:rsidRPr="00E30C7F">
        <w:rPr>
          <w:rFonts w:ascii="Times" w:hAnsi="Times"/>
        </w:rPr>
        <w:t xml:space="preserve">This project studies checkpoint pathways activated by anomalies of replication initiators. </w:t>
      </w:r>
    </w:p>
    <w:p w14:paraId="6018F171" w14:textId="77777777" w:rsidR="009A71E9" w:rsidRDefault="009A71E9" w:rsidP="00D061A1">
      <w:pPr>
        <w:rPr>
          <w:rFonts w:ascii="Times" w:hAnsi="Times"/>
        </w:rPr>
      </w:pPr>
    </w:p>
    <w:p w14:paraId="0E8EADDB" w14:textId="54A27E33" w:rsidR="009A71E9" w:rsidRPr="00A701E2" w:rsidRDefault="009A71E9" w:rsidP="009A71E9">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2</w:t>
      </w:r>
      <w:r w:rsidRPr="00A701E2">
        <w:rPr>
          <w:rFonts w:ascii="Times New Roman" w:hAnsi="Times New Roman" w:cs="Times New Roman"/>
          <w:color w:val="000000"/>
          <w:sz w:val="24"/>
        </w:rPr>
        <w:t xml:space="preserve">) </w:t>
      </w:r>
      <w:r>
        <w:rPr>
          <w:rFonts w:ascii="Times New Roman" w:hAnsi="Times New Roman" w:cs="Times New Roman"/>
          <w:color w:val="000000"/>
          <w:sz w:val="24"/>
        </w:rPr>
        <w:t xml:space="preserve">NIH </w:t>
      </w:r>
      <w:r w:rsidRPr="00A701E2">
        <w:rPr>
          <w:rFonts w:ascii="Times New Roman" w:hAnsi="Times New Roman" w:cs="Times New Roman"/>
          <w:color w:val="000000"/>
          <w:sz w:val="24"/>
        </w:rPr>
        <w:t xml:space="preserve">P01 CA104106-06 (Bryce Paschal, Dan Theodorescu) </w:t>
      </w:r>
    </w:p>
    <w:p w14:paraId="12B05DAA" w14:textId="77777777" w:rsidR="009A71E9" w:rsidRPr="00A701E2" w:rsidRDefault="009A71E9" w:rsidP="009A71E9">
      <w:pPr>
        <w:pStyle w:val="CommentText"/>
        <w:tabs>
          <w:tab w:val="left" w:pos="360"/>
        </w:tabs>
        <w:rPr>
          <w:rFonts w:ascii="Times New Roman" w:hAnsi="Times New Roman" w:cs="Times New Roman"/>
          <w:color w:val="000000"/>
          <w:sz w:val="24"/>
        </w:rPr>
      </w:pPr>
      <w:r w:rsidRPr="00A701E2">
        <w:rPr>
          <w:rFonts w:ascii="Times New Roman" w:hAnsi="Times New Roman" w:cs="Times New Roman"/>
          <w:color w:val="000000"/>
          <w:sz w:val="24"/>
        </w:rPr>
        <w:t xml:space="preserve">(Dutta, leader of Project 3) </w:t>
      </w:r>
    </w:p>
    <w:p w14:paraId="1305F197" w14:textId="77777777" w:rsidR="009A71E9" w:rsidRPr="00A701E2" w:rsidRDefault="009A71E9" w:rsidP="009A71E9">
      <w:pPr>
        <w:pStyle w:val="CommentText"/>
        <w:tabs>
          <w:tab w:val="left" w:pos="360"/>
        </w:tabs>
        <w:rPr>
          <w:rFonts w:ascii="Times New Roman" w:hAnsi="Times New Roman" w:cs="Times New Roman"/>
          <w:color w:val="000000"/>
          <w:sz w:val="24"/>
        </w:rPr>
      </w:pPr>
      <w:r w:rsidRPr="00A701E2">
        <w:rPr>
          <w:rFonts w:ascii="Times New Roman" w:hAnsi="Times New Roman" w:cs="Times New Roman"/>
          <w:color w:val="000000"/>
          <w:sz w:val="24"/>
        </w:rPr>
        <w:t xml:space="preserve">Project 3: Androgens and MicroRNAs in Prostate Cancer </w:t>
      </w:r>
    </w:p>
    <w:p w14:paraId="6611F57C" w14:textId="77777777" w:rsidR="009A71E9" w:rsidRDefault="009A71E9" w:rsidP="009A71E9">
      <w:pPr>
        <w:pStyle w:val="CommentText"/>
        <w:tabs>
          <w:tab w:val="left" w:pos="360"/>
        </w:tabs>
        <w:rPr>
          <w:rFonts w:ascii="Times New Roman" w:hAnsi="Times New Roman" w:cs="Times New Roman"/>
          <w:color w:val="000000"/>
          <w:sz w:val="24"/>
        </w:rPr>
      </w:pPr>
      <w:r w:rsidRPr="00A701E2">
        <w:rPr>
          <w:rFonts w:ascii="Times New Roman" w:hAnsi="Times New Roman" w:cs="Times New Roman"/>
          <w:color w:val="000000"/>
          <w:sz w:val="24"/>
        </w:rPr>
        <w:t xml:space="preserve">Identification of the role of microRNAs during prostate cancer progression and in the androgen-driven gene expression program. </w:t>
      </w:r>
    </w:p>
    <w:p w14:paraId="37F35EF5" w14:textId="77777777" w:rsidR="009A71E9" w:rsidRPr="00E30C7F" w:rsidRDefault="009A71E9" w:rsidP="00D061A1">
      <w:pPr>
        <w:rPr>
          <w:rFonts w:ascii="Times" w:hAnsi="Times"/>
        </w:rPr>
      </w:pPr>
    </w:p>
    <w:p w14:paraId="3B33AE13" w14:textId="3FDD9420" w:rsidR="00374F02" w:rsidRPr="00374F02" w:rsidRDefault="00374F02" w:rsidP="00374F02">
      <w:pPr>
        <w:pStyle w:val="CommentText"/>
        <w:tabs>
          <w:tab w:val="left" w:pos="360"/>
        </w:tabs>
        <w:rPr>
          <w:sz w:val="24"/>
        </w:rPr>
      </w:pPr>
      <w:r w:rsidRPr="00374F02">
        <w:rPr>
          <w:bCs/>
          <w:sz w:val="24"/>
        </w:rPr>
        <w:t xml:space="preserve">3)  </w:t>
      </w:r>
      <w:r w:rsidR="00D46FE8">
        <w:rPr>
          <w:bCs/>
          <w:sz w:val="24"/>
        </w:rPr>
        <w:t xml:space="preserve">NIH </w:t>
      </w:r>
      <w:r w:rsidRPr="00374F02">
        <w:rPr>
          <w:bCs/>
          <w:sz w:val="24"/>
        </w:rPr>
        <w:t xml:space="preserve">R01 </w:t>
      </w:r>
      <w:r>
        <w:rPr>
          <w:bCs/>
          <w:sz w:val="24"/>
        </w:rPr>
        <w:t>CA166054</w:t>
      </w:r>
      <w:r w:rsidRPr="00374F02">
        <w:rPr>
          <w:sz w:val="24"/>
        </w:rPr>
        <w:t xml:space="preserve"> (Dutta)    </w:t>
      </w:r>
      <w:r w:rsidRPr="00374F02">
        <w:rPr>
          <w:sz w:val="24"/>
        </w:rPr>
        <w:tab/>
      </w:r>
      <w:r w:rsidRPr="00374F02">
        <w:rPr>
          <w:sz w:val="24"/>
        </w:rPr>
        <w:tab/>
        <w:t xml:space="preserve"> </w:t>
      </w:r>
    </w:p>
    <w:p w14:paraId="3AAB832D" w14:textId="32887395" w:rsidR="00374F02" w:rsidRPr="00374F02" w:rsidRDefault="00374F02" w:rsidP="00374F02">
      <w:pPr>
        <w:pStyle w:val="CommentText"/>
        <w:tabs>
          <w:tab w:val="left" w:pos="360"/>
        </w:tabs>
      </w:pPr>
      <w:r w:rsidRPr="00374F02">
        <w:rPr>
          <w:sz w:val="24"/>
        </w:rPr>
        <w:t>Effect of anti-S phase agents on human chromosomes</w:t>
      </w:r>
    </w:p>
    <w:p w14:paraId="01BEB521" w14:textId="5552DCAA" w:rsidR="00D061A1" w:rsidRDefault="00D46FE8" w:rsidP="00374F02">
      <w:pPr>
        <w:pStyle w:val="CommentText"/>
        <w:tabs>
          <w:tab w:val="left" w:pos="360"/>
        </w:tabs>
        <w:rPr>
          <w:rFonts w:cs="Times New Roman"/>
          <w:sz w:val="24"/>
        </w:rPr>
      </w:pPr>
      <w:r>
        <w:rPr>
          <w:rFonts w:cs="Times New Roman"/>
          <w:sz w:val="24"/>
        </w:rPr>
        <w:t>I</w:t>
      </w:r>
      <w:r w:rsidR="00374F02" w:rsidRPr="00374F02">
        <w:rPr>
          <w:rFonts w:cs="Times New Roman"/>
          <w:sz w:val="24"/>
        </w:rPr>
        <w:t>nvestigate</w:t>
      </w:r>
      <w:r>
        <w:rPr>
          <w:rFonts w:cs="Times New Roman"/>
          <w:sz w:val="24"/>
        </w:rPr>
        <w:t>s</w:t>
      </w:r>
      <w:r w:rsidR="00374F02" w:rsidRPr="00374F02">
        <w:rPr>
          <w:rFonts w:cs="Times New Roman"/>
          <w:sz w:val="24"/>
        </w:rPr>
        <w:t xml:space="preserve"> how anti-S phase agents used in chemotherapy impinge on the cell-cycle apparatus</w:t>
      </w:r>
    </w:p>
    <w:p w14:paraId="7B1D4ABA" w14:textId="77777777" w:rsidR="00374F02" w:rsidRPr="00E30C7F" w:rsidRDefault="00374F02" w:rsidP="00374F02">
      <w:pPr>
        <w:pStyle w:val="CommentText"/>
        <w:tabs>
          <w:tab w:val="left" w:pos="360"/>
        </w:tabs>
        <w:rPr>
          <w:rFonts w:cs="Times New Roman"/>
          <w:sz w:val="24"/>
        </w:rPr>
      </w:pPr>
    </w:p>
    <w:p w14:paraId="0C3769FD" w14:textId="62A12FE8" w:rsidR="00D061A1" w:rsidRPr="00E30C7F" w:rsidRDefault="00D46FE8" w:rsidP="00D061A1">
      <w:pPr>
        <w:pStyle w:val="CommentText"/>
        <w:tabs>
          <w:tab w:val="left" w:pos="360"/>
        </w:tabs>
        <w:rPr>
          <w:rFonts w:cs="Times New Roman"/>
          <w:sz w:val="24"/>
        </w:rPr>
      </w:pPr>
      <w:r>
        <w:rPr>
          <w:rFonts w:cs="Times New Roman"/>
          <w:sz w:val="24"/>
        </w:rPr>
        <w:t>4</w:t>
      </w:r>
      <w:r w:rsidR="00D061A1" w:rsidRPr="00E30C7F">
        <w:rPr>
          <w:rFonts w:cs="Times New Roman"/>
          <w:sz w:val="24"/>
        </w:rPr>
        <w:t>)  NIH R01 AR053948 (Dutta)</w:t>
      </w:r>
      <w:r>
        <w:rPr>
          <w:rFonts w:cs="Times New Roman"/>
          <w:sz w:val="24"/>
        </w:rPr>
        <w:t xml:space="preserve">  No Cost Extension</w:t>
      </w:r>
      <w:r w:rsidR="00D061A1" w:rsidRPr="00E30C7F">
        <w:rPr>
          <w:rFonts w:cs="Times New Roman"/>
          <w:sz w:val="24"/>
        </w:rPr>
        <w:tab/>
      </w:r>
      <w:r w:rsidR="00D061A1" w:rsidRPr="00E30C7F">
        <w:rPr>
          <w:rFonts w:cs="Times New Roman"/>
          <w:sz w:val="24"/>
        </w:rPr>
        <w:tab/>
      </w:r>
      <w:r w:rsidR="00D061A1" w:rsidRPr="00E30C7F">
        <w:rPr>
          <w:rFonts w:cs="Times New Roman"/>
          <w:sz w:val="24"/>
        </w:rPr>
        <w:tab/>
      </w:r>
      <w:r w:rsidR="00D061A1" w:rsidRPr="00E30C7F">
        <w:rPr>
          <w:rFonts w:cs="Times New Roman"/>
          <w:sz w:val="24"/>
        </w:rPr>
        <w:tab/>
      </w:r>
      <w:r w:rsidR="00D061A1" w:rsidRPr="00E30C7F">
        <w:rPr>
          <w:rFonts w:cs="Times New Roman"/>
          <w:sz w:val="24"/>
        </w:rPr>
        <w:tab/>
      </w:r>
      <w:r w:rsidR="00D061A1" w:rsidRPr="00E30C7F">
        <w:rPr>
          <w:rFonts w:cs="Times New Roman"/>
          <w:sz w:val="24"/>
        </w:rPr>
        <w:tab/>
      </w:r>
    </w:p>
    <w:p w14:paraId="44E9CED4" w14:textId="77777777" w:rsidR="00D061A1" w:rsidRPr="009E302E" w:rsidRDefault="00D061A1" w:rsidP="00D061A1">
      <w:pPr>
        <w:pStyle w:val="CommentText"/>
        <w:tabs>
          <w:tab w:val="left" w:pos="360"/>
        </w:tabs>
        <w:rPr>
          <w:rFonts w:ascii="Times New Roman" w:hAnsi="Times New Roman" w:cs="Times New Roman"/>
          <w:sz w:val="24"/>
        </w:rPr>
      </w:pPr>
      <w:r w:rsidRPr="009E302E">
        <w:rPr>
          <w:rFonts w:ascii="Times New Roman" w:hAnsi="Times New Roman" w:cs="Times New Roman"/>
          <w:sz w:val="24"/>
        </w:rPr>
        <w:t>MicroRNAs in differentiation of muscle</w:t>
      </w:r>
    </w:p>
    <w:p w14:paraId="58B06329" w14:textId="77777777" w:rsidR="00D061A1" w:rsidRPr="009E302E" w:rsidRDefault="00D061A1" w:rsidP="00D061A1">
      <w:pPr>
        <w:pStyle w:val="CommentText"/>
        <w:tabs>
          <w:tab w:val="left" w:pos="360"/>
        </w:tabs>
        <w:rPr>
          <w:rFonts w:ascii="Times New Roman" w:hAnsi="Times New Roman" w:cs="Times New Roman"/>
          <w:sz w:val="24"/>
        </w:rPr>
      </w:pPr>
      <w:r w:rsidRPr="009E302E">
        <w:rPr>
          <w:rFonts w:ascii="Times New Roman" w:hAnsi="Times New Roman" w:cs="Times New Roman"/>
          <w:sz w:val="24"/>
        </w:rPr>
        <w:t>This project studies the role of microRNAs in the induction of cell quiescence during  muscle differentiation.</w:t>
      </w:r>
    </w:p>
    <w:p w14:paraId="01D909BE" w14:textId="77777777" w:rsidR="00D061A1" w:rsidRPr="009E302E" w:rsidRDefault="00D061A1" w:rsidP="00D061A1">
      <w:pPr>
        <w:pStyle w:val="CommentText"/>
        <w:tabs>
          <w:tab w:val="left" w:pos="360"/>
        </w:tabs>
        <w:rPr>
          <w:rFonts w:ascii="Times New Roman" w:hAnsi="Times New Roman" w:cs="Times New Roman"/>
          <w:sz w:val="24"/>
        </w:rPr>
      </w:pPr>
    </w:p>
    <w:p w14:paraId="7E577C6F" w14:textId="13807B5A" w:rsidR="00D061A1" w:rsidRPr="009E302E" w:rsidRDefault="00D46FE8" w:rsidP="00D061A1">
      <w:pPr>
        <w:pStyle w:val="CommentText"/>
        <w:tabs>
          <w:tab w:val="left" w:pos="360"/>
        </w:tabs>
        <w:rPr>
          <w:rFonts w:ascii="Times New Roman" w:hAnsi="Times New Roman" w:cs="Times New Roman"/>
          <w:color w:val="000000"/>
          <w:sz w:val="24"/>
        </w:rPr>
      </w:pPr>
      <w:r>
        <w:rPr>
          <w:rFonts w:ascii="Times New Roman" w:hAnsi="Times New Roman" w:cs="Times New Roman"/>
          <w:sz w:val="24"/>
        </w:rPr>
        <w:t>5</w:t>
      </w:r>
      <w:r w:rsidR="00D061A1" w:rsidRPr="009E302E">
        <w:rPr>
          <w:rFonts w:ascii="Times New Roman" w:hAnsi="Times New Roman" w:cs="Times New Roman"/>
          <w:sz w:val="24"/>
        </w:rPr>
        <w:t xml:space="preserve">) NIH </w:t>
      </w:r>
      <w:r w:rsidR="00D061A1" w:rsidRPr="009E302E">
        <w:rPr>
          <w:rFonts w:ascii="Times New Roman" w:hAnsi="Times New Roman" w:cs="Times New Roman"/>
          <w:color w:val="000000"/>
          <w:sz w:val="24"/>
        </w:rPr>
        <w:t>R01 GM84465 (Dutta)</w:t>
      </w:r>
      <w:r>
        <w:rPr>
          <w:rFonts w:ascii="Times New Roman" w:hAnsi="Times New Roman" w:cs="Times New Roman"/>
          <w:color w:val="000000"/>
          <w:sz w:val="24"/>
        </w:rPr>
        <w:t xml:space="preserve"> No Cost Extension</w:t>
      </w:r>
      <w:r w:rsidR="00D061A1" w:rsidRPr="009E302E">
        <w:rPr>
          <w:rFonts w:ascii="Times New Roman" w:hAnsi="Times New Roman" w:cs="Times New Roman"/>
          <w:color w:val="000000"/>
          <w:sz w:val="24"/>
        </w:rPr>
        <w:tab/>
      </w:r>
      <w:r w:rsidR="00D061A1" w:rsidRPr="009E302E">
        <w:rPr>
          <w:rFonts w:ascii="Times New Roman" w:hAnsi="Times New Roman" w:cs="Times New Roman"/>
          <w:color w:val="000000"/>
          <w:sz w:val="24"/>
        </w:rPr>
        <w:tab/>
      </w:r>
      <w:r w:rsidR="00D061A1" w:rsidRPr="009E302E">
        <w:rPr>
          <w:rFonts w:ascii="Times New Roman" w:hAnsi="Times New Roman" w:cs="Times New Roman"/>
          <w:color w:val="000000"/>
          <w:sz w:val="24"/>
        </w:rPr>
        <w:tab/>
      </w:r>
      <w:r w:rsidR="00D061A1" w:rsidRPr="009E302E">
        <w:rPr>
          <w:rFonts w:ascii="Times New Roman" w:hAnsi="Times New Roman" w:cs="Times New Roman"/>
          <w:color w:val="000000"/>
          <w:sz w:val="24"/>
        </w:rPr>
        <w:tab/>
      </w:r>
    </w:p>
    <w:p w14:paraId="7D4DBA4A" w14:textId="77777777" w:rsidR="00D061A1" w:rsidRPr="009E302E" w:rsidRDefault="00D061A1" w:rsidP="00D061A1">
      <w:pPr>
        <w:pStyle w:val="CommentText"/>
        <w:tabs>
          <w:tab w:val="left" w:pos="360"/>
        </w:tabs>
        <w:rPr>
          <w:rFonts w:ascii="Times New Roman" w:hAnsi="Times New Roman" w:cs="Times New Roman"/>
          <w:color w:val="000000"/>
          <w:sz w:val="24"/>
        </w:rPr>
      </w:pPr>
      <w:r w:rsidRPr="009E302E">
        <w:rPr>
          <w:rFonts w:ascii="Times New Roman" w:hAnsi="Times New Roman" w:cs="Times New Roman"/>
          <w:color w:val="000000"/>
          <w:sz w:val="24"/>
        </w:rPr>
        <w:t>Function of RVB and TIP60 in the DNA damage response</w:t>
      </w:r>
    </w:p>
    <w:p w14:paraId="29F0A57E" w14:textId="77777777" w:rsidR="00D061A1" w:rsidRDefault="00D061A1" w:rsidP="00D061A1">
      <w:pPr>
        <w:pStyle w:val="CommentText"/>
        <w:tabs>
          <w:tab w:val="left" w:pos="360"/>
        </w:tabs>
        <w:rPr>
          <w:rFonts w:ascii="Times New Roman" w:hAnsi="Times New Roman" w:cs="Times New Roman"/>
          <w:color w:val="000000"/>
          <w:sz w:val="24"/>
        </w:rPr>
      </w:pPr>
      <w:r w:rsidRPr="009E302E">
        <w:rPr>
          <w:rFonts w:ascii="Times New Roman" w:hAnsi="Times New Roman" w:cs="Times New Roman"/>
          <w:color w:val="000000"/>
          <w:sz w:val="24"/>
        </w:rPr>
        <w:t>This project will study the role of the TIP60 histone acetyl transferase complex and its associated chaperone, RVB, in the chromatin remodeling changes after DNA damage in mammalian cells</w:t>
      </w:r>
    </w:p>
    <w:p w14:paraId="100988F3" w14:textId="77777777" w:rsidR="00D061A1" w:rsidRDefault="00D061A1" w:rsidP="00D061A1">
      <w:pPr>
        <w:pStyle w:val="CommentText"/>
        <w:tabs>
          <w:tab w:val="left" w:pos="360"/>
        </w:tabs>
        <w:rPr>
          <w:rFonts w:ascii="Times New Roman" w:hAnsi="Times New Roman" w:cs="Times New Roman"/>
          <w:color w:val="000000"/>
          <w:sz w:val="24"/>
        </w:rPr>
      </w:pPr>
    </w:p>
    <w:p w14:paraId="08002A0F" w14:textId="19485C52" w:rsidR="00D061A1" w:rsidRDefault="00D46FE8"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6</w:t>
      </w:r>
      <w:r w:rsidR="00D061A1" w:rsidRPr="00A701E2">
        <w:rPr>
          <w:rFonts w:ascii="Times New Roman" w:hAnsi="Times New Roman" w:cs="Times New Roman"/>
          <w:color w:val="000000"/>
          <w:sz w:val="24"/>
        </w:rPr>
        <w:t xml:space="preserve">) </w:t>
      </w:r>
      <w:r w:rsidR="00D061A1">
        <w:rPr>
          <w:rFonts w:ascii="Times New Roman" w:hAnsi="Times New Roman" w:cs="Times New Roman"/>
          <w:color w:val="000000"/>
          <w:sz w:val="24"/>
        </w:rPr>
        <w:t xml:space="preserve">NIH </w:t>
      </w:r>
      <w:r w:rsidR="00D061A1" w:rsidRPr="00A701E2">
        <w:rPr>
          <w:rFonts w:ascii="Times New Roman" w:hAnsi="Times New Roman" w:cs="Times New Roman"/>
          <w:color w:val="000000"/>
          <w:sz w:val="24"/>
        </w:rPr>
        <w:t xml:space="preserve">P30 CA044579-20 (Michael J. Weber) </w:t>
      </w:r>
    </w:p>
    <w:p w14:paraId="095A41E4" w14:textId="77777777" w:rsidR="00D061A1" w:rsidRPr="00A701E2" w:rsidRDefault="00D061A1" w:rsidP="00D061A1">
      <w:pPr>
        <w:pStyle w:val="CommentText"/>
        <w:tabs>
          <w:tab w:val="left" w:pos="360"/>
        </w:tabs>
        <w:rPr>
          <w:rFonts w:ascii="Times New Roman" w:hAnsi="Times New Roman" w:cs="Times New Roman"/>
          <w:color w:val="000000"/>
          <w:sz w:val="24"/>
        </w:rPr>
      </w:pPr>
      <w:r w:rsidRPr="00A701E2">
        <w:rPr>
          <w:rFonts w:ascii="Times New Roman" w:hAnsi="Times New Roman" w:cs="Times New Roman"/>
          <w:color w:val="000000"/>
          <w:sz w:val="24"/>
        </w:rPr>
        <w:t xml:space="preserve">Cancer Center Support Grant </w:t>
      </w:r>
    </w:p>
    <w:p w14:paraId="669E8365" w14:textId="6A0930CF" w:rsidR="00D061A1" w:rsidRPr="00A701E2" w:rsidRDefault="00D061A1" w:rsidP="00D061A1">
      <w:pPr>
        <w:pStyle w:val="CommentText"/>
        <w:tabs>
          <w:tab w:val="left" w:pos="360"/>
        </w:tabs>
        <w:rPr>
          <w:rFonts w:ascii="Times New Roman" w:hAnsi="Times New Roman" w:cs="Times New Roman"/>
          <w:color w:val="000000"/>
          <w:sz w:val="24"/>
        </w:rPr>
      </w:pPr>
      <w:r w:rsidRPr="00A701E2">
        <w:rPr>
          <w:rFonts w:ascii="Times New Roman" w:hAnsi="Times New Roman" w:cs="Times New Roman"/>
          <w:color w:val="000000"/>
          <w:sz w:val="24"/>
        </w:rPr>
        <w:t>Dr. Dutta is a co-leader for the Genetics and Epigenetics Program of the CCSG. This is an administrative position. No support for Dr. Dutta's lab.</w:t>
      </w:r>
    </w:p>
    <w:p w14:paraId="6A23A30A" w14:textId="77777777" w:rsidR="00D061A1" w:rsidRDefault="00D061A1" w:rsidP="00D061A1">
      <w:pPr>
        <w:pStyle w:val="CommentText"/>
        <w:tabs>
          <w:tab w:val="left" w:pos="360"/>
        </w:tabs>
        <w:rPr>
          <w:rFonts w:ascii="Times New Roman" w:hAnsi="Times New Roman" w:cs="Times New Roman"/>
          <w:color w:val="000000"/>
          <w:sz w:val="24"/>
        </w:rPr>
      </w:pPr>
    </w:p>
    <w:p w14:paraId="74329F4E" w14:textId="2DEA6BE9" w:rsidR="00D061A1" w:rsidRDefault="00D46FE8"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7</w:t>
      </w:r>
      <w:r w:rsidR="00D061A1">
        <w:rPr>
          <w:rFonts w:ascii="Times New Roman" w:hAnsi="Times New Roman" w:cs="Times New Roman"/>
          <w:color w:val="000000"/>
          <w:sz w:val="24"/>
        </w:rPr>
        <w:t>)</w:t>
      </w:r>
      <w:r w:rsidR="00444CF9">
        <w:rPr>
          <w:rFonts w:ascii="Times New Roman" w:hAnsi="Times New Roman" w:cs="Times New Roman"/>
          <w:color w:val="000000"/>
          <w:sz w:val="24"/>
        </w:rPr>
        <w:t xml:space="preserve">  Fellowships active in the lab (total value of past fellowships in lab: &gt;$1,350,000)</w:t>
      </w:r>
    </w:p>
    <w:p w14:paraId="55166A05" w14:textId="1AB8D921" w:rsidR="00D061A1" w:rsidRDefault="00D46FE8"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Pankaj Kumar, DOD Prostate Cancer post</w:t>
      </w:r>
      <w:r w:rsidR="00D061A1">
        <w:rPr>
          <w:rFonts w:ascii="Times New Roman" w:hAnsi="Times New Roman" w:cs="Times New Roman"/>
          <w:color w:val="000000"/>
          <w:sz w:val="24"/>
        </w:rPr>
        <w:t xml:space="preserve">doctoral fellowship </w:t>
      </w:r>
    </w:p>
    <w:p w14:paraId="57EE373A" w14:textId="0F7E4010" w:rsidR="00D061A1" w:rsidRDefault="00D46FE8"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Laura Dillon</w:t>
      </w:r>
      <w:r w:rsidR="00D061A1">
        <w:rPr>
          <w:rFonts w:ascii="Times New Roman" w:hAnsi="Times New Roman" w:cs="Times New Roman"/>
          <w:color w:val="000000"/>
          <w:sz w:val="24"/>
        </w:rPr>
        <w:t xml:space="preserve">,  Ph.D., </w:t>
      </w:r>
      <w:r>
        <w:rPr>
          <w:rFonts w:ascii="Times New Roman" w:hAnsi="Times New Roman" w:cs="Times New Roman"/>
          <w:color w:val="000000"/>
          <w:sz w:val="24"/>
        </w:rPr>
        <w:t xml:space="preserve">NIH </w:t>
      </w:r>
      <w:r w:rsidR="009A71E9">
        <w:rPr>
          <w:rFonts w:ascii="Times New Roman" w:hAnsi="Times New Roman" w:cs="Times New Roman"/>
          <w:color w:val="000000"/>
          <w:sz w:val="24"/>
        </w:rPr>
        <w:t xml:space="preserve">Cancer </w:t>
      </w:r>
      <w:r>
        <w:rPr>
          <w:rFonts w:ascii="Times New Roman" w:hAnsi="Times New Roman" w:cs="Times New Roman"/>
          <w:color w:val="000000"/>
          <w:sz w:val="24"/>
        </w:rPr>
        <w:t>Training Grant postdoctoral fellowship</w:t>
      </w:r>
    </w:p>
    <w:p w14:paraId="2DB9A5D6" w14:textId="4E9E670D" w:rsidR="00D46FE8" w:rsidRDefault="00D46FE8"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Adam Mueller, NIH MSTP Training grant</w:t>
      </w:r>
    </w:p>
    <w:p w14:paraId="796C6653" w14:textId="2DE442F4" w:rsidR="00D46FE8" w:rsidRPr="009E302E" w:rsidRDefault="00D46FE8" w:rsidP="00D061A1">
      <w:pPr>
        <w:pStyle w:val="CommentText"/>
        <w:tabs>
          <w:tab w:val="left" w:pos="360"/>
        </w:tabs>
        <w:rPr>
          <w:rFonts w:ascii="Times New Roman" w:hAnsi="Times New Roman" w:cs="Times New Roman"/>
          <w:color w:val="000000"/>
          <w:sz w:val="24"/>
        </w:rPr>
      </w:pPr>
      <w:r>
        <w:rPr>
          <w:rFonts w:ascii="Times New Roman" w:hAnsi="Times New Roman" w:cs="Times New Roman"/>
          <w:color w:val="000000"/>
          <w:sz w:val="24"/>
        </w:rPr>
        <w:t>Brian Reon,  NIH MSTP Training grant</w:t>
      </w:r>
    </w:p>
    <w:p w14:paraId="68C99E1C" w14:textId="77777777" w:rsidR="00D061A1" w:rsidRPr="009E302E" w:rsidRDefault="00D061A1" w:rsidP="00D061A1">
      <w:pPr>
        <w:pStyle w:val="CommentText"/>
        <w:tabs>
          <w:tab w:val="left" w:pos="360"/>
        </w:tabs>
        <w:rPr>
          <w:rFonts w:ascii="Times New Roman" w:hAnsi="Times New Roman" w:cs="Times New Roman"/>
          <w:color w:val="000000"/>
          <w:sz w:val="24"/>
        </w:rPr>
      </w:pPr>
    </w:p>
    <w:p w14:paraId="49C44E03" w14:textId="77777777" w:rsidR="00AF29CA" w:rsidRDefault="00AF29CA" w:rsidP="00AF29CA">
      <w:pPr>
        <w:tabs>
          <w:tab w:val="left" w:pos="720"/>
          <w:tab w:val="left" w:pos="1440"/>
        </w:tabs>
        <w:ind w:left="1440" w:right="-360" w:hanging="1440"/>
        <w:jc w:val="both"/>
        <w:rPr>
          <w:rFonts w:ascii="Times" w:hAnsi="Times"/>
        </w:rPr>
      </w:pPr>
    </w:p>
    <w:p w14:paraId="77C59ED9" w14:textId="77777777" w:rsidR="00AF29CA" w:rsidRPr="00DC62AB" w:rsidRDefault="00AF29CA" w:rsidP="00AF29CA">
      <w:pPr>
        <w:pStyle w:val="CommentText"/>
        <w:tabs>
          <w:tab w:val="left" w:pos="360"/>
        </w:tabs>
        <w:rPr>
          <w:rFonts w:ascii="Times New Roman" w:hAnsi="Times New Roman" w:cs="Times New Roman"/>
          <w:b/>
          <w:sz w:val="24"/>
        </w:rPr>
      </w:pPr>
      <w:r w:rsidRPr="00DC62AB">
        <w:rPr>
          <w:rFonts w:ascii="Times New Roman" w:hAnsi="Times New Roman" w:cs="Times New Roman"/>
          <w:b/>
          <w:color w:val="000000"/>
          <w:sz w:val="24"/>
        </w:rPr>
        <w:t>Past Trainees</w:t>
      </w:r>
    </w:p>
    <w:p w14:paraId="736BDC7F" w14:textId="77777777" w:rsidR="00AF29CA" w:rsidRPr="009F40A8" w:rsidRDefault="00AF29CA" w:rsidP="00AF29CA">
      <w:pPr>
        <w:tabs>
          <w:tab w:val="left" w:pos="4320"/>
        </w:tabs>
        <w:ind w:right="-360"/>
        <w:rPr>
          <w:rFonts w:ascii="Times" w:hAnsi="Times"/>
        </w:rPr>
      </w:pPr>
      <w:r w:rsidRPr="009F40A8">
        <w:rPr>
          <w:rFonts w:ascii="Times" w:hAnsi="Times"/>
        </w:rPr>
        <w:t>Junjie Chen</w:t>
      </w:r>
      <w:r w:rsidRPr="009F40A8">
        <w:rPr>
          <w:rFonts w:ascii="Times" w:hAnsi="Times"/>
        </w:rPr>
        <w:tab/>
        <w:t>Professor, M.D. Anderson Medical Center</w:t>
      </w:r>
    </w:p>
    <w:p w14:paraId="0BF6E31C" w14:textId="77777777" w:rsidR="00AF29CA" w:rsidRDefault="00AF29CA" w:rsidP="00AF29CA">
      <w:pPr>
        <w:tabs>
          <w:tab w:val="left" w:pos="4320"/>
        </w:tabs>
        <w:ind w:right="-360"/>
        <w:rPr>
          <w:rFonts w:ascii="Times" w:hAnsi="Times"/>
        </w:rPr>
      </w:pPr>
      <w:r>
        <w:rPr>
          <w:rFonts w:ascii="Times" w:hAnsi="Times"/>
        </w:rPr>
        <w:t>Ellen Winchester</w:t>
      </w:r>
      <w:r>
        <w:rPr>
          <w:rFonts w:ascii="Times" w:hAnsi="Times"/>
        </w:rPr>
        <w:tab/>
        <w:t>Software Engineer, Broad Institute</w:t>
      </w:r>
    </w:p>
    <w:p w14:paraId="19735D1A" w14:textId="77777777" w:rsidR="00AF29CA" w:rsidRPr="009F40A8" w:rsidRDefault="00AF29CA" w:rsidP="00AF29CA">
      <w:pPr>
        <w:tabs>
          <w:tab w:val="left" w:pos="4320"/>
        </w:tabs>
        <w:ind w:right="-360"/>
        <w:rPr>
          <w:rFonts w:ascii="Times" w:hAnsi="Times"/>
        </w:rPr>
      </w:pPr>
      <w:r w:rsidRPr="009F40A8">
        <w:rPr>
          <w:rFonts w:ascii="Times" w:hAnsi="Times"/>
        </w:rPr>
        <w:t>Yi-Ling Lin</w:t>
      </w:r>
      <w:r w:rsidRPr="009F40A8">
        <w:rPr>
          <w:rFonts w:ascii="Times" w:hAnsi="Times"/>
        </w:rPr>
        <w:tab/>
        <w:t xml:space="preserve">Asst. Professor, University of </w:t>
      </w:r>
      <w:r>
        <w:rPr>
          <w:rFonts w:ascii="Times" w:hAnsi="Times"/>
        </w:rPr>
        <w:t>California Los Angeles</w:t>
      </w:r>
    </w:p>
    <w:p w14:paraId="79C75D33" w14:textId="1CD9CE12" w:rsidR="00AF29CA" w:rsidRPr="00DC62AB" w:rsidRDefault="00C9097F" w:rsidP="00AF29CA">
      <w:pPr>
        <w:tabs>
          <w:tab w:val="left" w:pos="4320"/>
        </w:tabs>
        <w:ind w:right="-360"/>
        <w:rPr>
          <w:rFonts w:ascii="Times" w:hAnsi="Times"/>
        </w:rPr>
      </w:pPr>
      <w:r>
        <w:rPr>
          <w:rFonts w:ascii="Times" w:hAnsi="Times"/>
        </w:rPr>
        <w:t>Partha Saha</w:t>
      </w:r>
      <w:r>
        <w:rPr>
          <w:rFonts w:ascii="Times" w:hAnsi="Times"/>
        </w:rPr>
        <w:tab/>
        <w:t>Assoc</w:t>
      </w:r>
      <w:r w:rsidR="00AF29CA" w:rsidRPr="00DC62AB">
        <w:rPr>
          <w:rFonts w:ascii="Times" w:hAnsi="Times"/>
        </w:rPr>
        <w:t>. Professor, Saha Institute, Kolkata</w:t>
      </w:r>
    </w:p>
    <w:p w14:paraId="704F548D" w14:textId="26FD11D9" w:rsidR="00AF29CA" w:rsidRPr="00DC62AB" w:rsidRDefault="00931687" w:rsidP="00AF29CA">
      <w:pPr>
        <w:tabs>
          <w:tab w:val="left" w:pos="4320"/>
        </w:tabs>
        <w:ind w:right="-360"/>
        <w:rPr>
          <w:rFonts w:ascii="Times" w:hAnsi="Times"/>
        </w:rPr>
      </w:pPr>
      <w:r>
        <w:rPr>
          <w:rFonts w:ascii="Times" w:hAnsi="Times"/>
        </w:rPr>
        <w:t>David Garcia Quintana</w:t>
      </w:r>
      <w:r>
        <w:rPr>
          <w:rFonts w:ascii="Times" w:hAnsi="Times"/>
        </w:rPr>
        <w:tab/>
        <w:t>Assoc</w:t>
      </w:r>
      <w:r w:rsidR="00AF29CA" w:rsidRPr="00DC62AB">
        <w:rPr>
          <w:rFonts w:ascii="Times" w:hAnsi="Times"/>
        </w:rPr>
        <w:t>. Professor, Autonomous University, Barcelona</w:t>
      </w:r>
    </w:p>
    <w:p w14:paraId="2E6B9C23" w14:textId="77777777" w:rsidR="00AF29CA" w:rsidRPr="00DC62AB" w:rsidRDefault="00AF29CA" w:rsidP="00AF29CA">
      <w:pPr>
        <w:tabs>
          <w:tab w:val="left" w:pos="4320"/>
        </w:tabs>
        <w:ind w:right="-360"/>
        <w:rPr>
          <w:rFonts w:ascii="Times" w:hAnsi="Times"/>
        </w:rPr>
      </w:pPr>
      <w:r w:rsidRPr="00DC62AB">
        <w:rPr>
          <w:rFonts w:ascii="Times" w:hAnsi="Times"/>
        </w:rPr>
        <w:t>Kenichi Yoshida</w:t>
      </w:r>
      <w:r w:rsidRPr="00DC62AB">
        <w:rPr>
          <w:rFonts w:ascii="Times" w:hAnsi="Times"/>
        </w:rPr>
        <w:tab/>
        <w:t>Assoc. Professor, Meiji University</w:t>
      </w:r>
    </w:p>
    <w:p w14:paraId="7151A861" w14:textId="62123D47" w:rsidR="00AF29CA" w:rsidRPr="00DC62AB" w:rsidRDefault="00D46FE8" w:rsidP="00AF29CA">
      <w:pPr>
        <w:tabs>
          <w:tab w:val="left" w:pos="4320"/>
        </w:tabs>
        <w:ind w:right="-360"/>
        <w:rPr>
          <w:rFonts w:ascii="Times" w:hAnsi="Times"/>
        </w:rPr>
      </w:pPr>
      <w:r>
        <w:rPr>
          <w:rFonts w:ascii="Times" w:hAnsi="Times"/>
        </w:rPr>
        <w:t>Suman Dhar</w:t>
      </w:r>
      <w:r>
        <w:rPr>
          <w:rFonts w:ascii="Times" w:hAnsi="Times"/>
        </w:rPr>
        <w:tab/>
      </w:r>
      <w:r w:rsidR="00AF29CA" w:rsidRPr="00DC62AB">
        <w:rPr>
          <w:rFonts w:ascii="Times" w:hAnsi="Times"/>
        </w:rPr>
        <w:t>Professor, J. Nehru University, New Delhi</w:t>
      </w:r>
    </w:p>
    <w:p w14:paraId="64B57DE2" w14:textId="77777777" w:rsidR="00AF29CA" w:rsidRPr="00DC62AB" w:rsidRDefault="00AF29CA" w:rsidP="00AF29CA">
      <w:pPr>
        <w:tabs>
          <w:tab w:val="left" w:pos="4320"/>
        </w:tabs>
        <w:ind w:right="-360"/>
        <w:rPr>
          <w:rFonts w:ascii="Times" w:hAnsi="Times"/>
        </w:rPr>
      </w:pPr>
      <w:r w:rsidRPr="00DC62AB">
        <w:rPr>
          <w:rFonts w:ascii="Times" w:hAnsi="Times"/>
        </w:rPr>
        <w:lastRenderedPageBreak/>
        <w:t>Chinweike Ukomadu</w:t>
      </w:r>
      <w:r w:rsidRPr="00DC62AB">
        <w:rPr>
          <w:rFonts w:ascii="Times" w:hAnsi="Times"/>
        </w:rPr>
        <w:tab/>
        <w:t>Asst. Professor, BWH, Harvard Medical School</w:t>
      </w:r>
    </w:p>
    <w:p w14:paraId="21AB2FA1" w14:textId="77777777" w:rsidR="00AF29CA" w:rsidRPr="00DC62AB" w:rsidRDefault="00AF29CA" w:rsidP="00AF29CA">
      <w:pPr>
        <w:tabs>
          <w:tab w:val="left" w:pos="4320"/>
        </w:tabs>
        <w:ind w:right="-360"/>
        <w:rPr>
          <w:rFonts w:ascii="Times" w:hAnsi="Times"/>
        </w:rPr>
      </w:pPr>
      <w:r w:rsidRPr="00DC62AB">
        <w:rPr>
          <w:rFonts w:ascii="Times" w:hAnsi="Times"/>
        </w:rPr>
        <w:t>Zophonias Jonsson</w:t>
      </w:r>
      <w:r w:rsidRPr="00DC62AB">
        <w:rPr>
          <w:rFonts w:ascii="Times" w:hAnsi="Times"/>
        </w:rPr>
        <w:tab/>
        <w:t>Asst. Professor, University of Iceland</w:t>
      </w:r>
    </w:p>
    <w:p w14:paraId="3F4EF5E0" w14:textId="77777777" w:rsidR="00AF29CA" w:rsidRPr="00DC62AB" w:rsidRDefault="00AF29CA" w:rsidP="00AF29CA">
      <w:pPr>
        <w:tabs>
          <w:tab w:val="left" w:pos="4320"/>
        </w:tabs>
        <w:ind w:right="-360"/>
        <w:rPr>
          <w:rFonts w:ascii="Times" w:hAnsi="Times"/>
        </w:rPr>
      </w:pPr>
      <w:r w:rsidRPr="00DC62AB">
        <w:rPr>
          <w:rFonts w:ascii="Times" w:hAnsi="Times"/>
        </w:rPr>
        <w:t>Sandeep Saxena</w:t>
      </w:r>
      <w:r w:rsidRPr="00DC62AB">
        <w:rPr>
          <w:rFonts w:ascii="Times" w:hAnsi="Times"/>
        </w:rPr>
        <w:tab/>
        <w:t>Asst. Professor, Natl. Instt. Immunology, New Delhi</w:t>
      </w:r>
    </w:p>
    <w:p w14:paraId="533B69AA" w14:textId="77777777" w:rsidR="00AF29CA" w:rsidRPr="00DC62AB" w:rsidRDefault="00AF29CA" w:rsidP="00AF29CA">
      <w:pPr>
        <w:tabs>
          <w:tab w:val="left" w:pos="4320"/>
        </w:tabs>
        <w:ind w:right="-360"/>
        <w:rPr>
          <w:rFonts w:ascii="Times" w:hAnsi="Times"/>
        </w:rPr>
      </w:pPr>
      <w:r w:rsidRPr="00DC62AB">
        <w:rPr>
          <w:rFonts w:ascii="Times" w:hAnsi="Times"/>
        </w:rPr>
        <w:t>Takeshi Senga</w:t>
      </w:r>
      <w:r w:rsidRPr="00DC62AB">
        <w:rPr>
          <w:rFonts w:ascii="Times" w:hAnsi="Times"/>
        </w:rPr>
        <w:tab/>
        <w:t>Assoc. Professor, Nagoya University</w:t>
      </w:r>
    </w:p>
    <w:p w14:paraId="2951900D" w14:textId="77777777" w:rsidR="00AF29CA" w:rsidRPr="00DC62AB" w:rsidRDefault="00AF29CA" w:rsidP="00AF29CA">
      <w:pPr>
        <w:tabs>
          <w:tab w:val="left" w:pos="4320"/>
        </w:tabs>
        <w:ind w:right="-360"/>
        <w:rPr>
          <w:rFonts w:ascii="Times" w:hAnsi="Times"/>
        </w:rPr>
      </w:pPr>
      <w:r w:rsidRPr="00DC62AB">
        <w:rPr>
          <w:rFonts w:ascii="Times" w:hAnsi="Times"/>
        </w:rPr>
        <w:t>James Wohlschlegel</w:t>
      </w:r>
      <w:r w:rsidRPr="00DC62AB">
        <w:rPr>
          <w:rFonts w:ascii="Times" w:hAnsi="Times"/>
        </w:rPr>
        <w:tab/>
        <w:t>Asst. Professor, University of California Los Angeles</w:t>
      </w:r>
    </w:p>
    <w:p w14:paraId="39100EC7" w14:textId="77777777" w:rsidR="00AF29CA" w:rsidRPr="00DC62AB" w:rsidRDefault="00AF29CA" w:rsidP="00AF29CA">
      <w:pPr>
        <w:tabs>
          <w:tab w:val="left" w:pos="4320"/>
        </w:tabs>
        <w:ind w:right="-360"/>
        <w:rPr>
          <w:rFonts w:ascii="Times" w:hAnsi="Times"/>
        </w:rPr>
      </w:pPr>
      <w:r>
        <w:rPr>
          <w:rFonts w:ascii="Times" w:hAnsi="Times"/>
        </w:rPr>
        <w:t>Uma Sivaprasad</w:t>
      </w:r>
      <w:r>
        <w:rPr>
          <w:rFonts w:ascii="Times" w:hAnsi="Times"/>
        </w:rPr>
        <w:tab/>
      </w:r>
      <w:r w:rsidRPr="00DC62AB">
        <w:rPr>
          <w:rFonts w:ascii="Times" w:hAnsi="Times"/>
        </w:rPr>
        <w:t>Asst. Professor, University of Cincinnati</w:t>
      </w:r>
    </w:p>
    <w:p w14:paraId="3813A9C8" w14:textId="77777777" w:rsidR="00AF29CA" w:rsidRPr="00DC62AB" w:rsidRDefault="00AF29CA" w:rsidP="00AF29CA">
      <w:pPr>
        <w:tabs>
          <w:tab w:val="left" w:pos="4320"/>
        </w:tabs>
        <w:ind w:right="-360"/>
        <w:rPr>
          <w:rFonts w:ascii="Times" w:hAnsi="Times"/>
        </w:rPr>
      </w:pPr>
      <w:r w:rsidRPr="00DC62AB">
        <w:rPr>
          <w:rFonts w:ascii="Times" w:hAnsi="Times"/>
        </w:rPr>
        <w:t>Yuichi Machida</w:t>
      </w:r>
      <w:r w:rsidRPr="00DC62AB">
        <w:rPr>
          <w:rFonts w:ascii="Times" w:hAnsi="Times"/>
        </w:rPr>
        <w:tab/>
        <w:t>Asst. Professor, Mayo Clinic, Rochester</w:t>
      </w:r>
    </w:p>
    <w:p w14:paraId="65652E0D" w14:textId="039EC9EA" w:rsidR="00AF29CA" w:rsidRPr="009F40A8" w:rsidRDefault="00D46FE8" w:rsidP="00AF29CA">
      <w:pPr>
        <w:ind w:right="-360"/>
        <w:rPr>
          <w:rFonts w:ascii="Times" w:hAnsi="Times"/>
        </w:rPr>
      </w:pPr>
      <w:r>
        <w:rPr>
          <w:rFonts w:ascii="Times" w:hAnsi="Times"/>
        </w:rPr>
        <w:t>Christopher M. Taylor</w:t>
      </w:r>
      <w:r>
        <w:rPr>
          <w:rFonts w:ascii="Times" w:hAnsi="Times"/>
        </w:rPr>
        <w:tab/>
      </w:r>
      <w:r>
        <w:rPr>
          <w:rFonts w:ascii="Times" w:hAnsi="Times"/>
        </w:rPr>
        <w:tab/>
      </w:r>
      <w:r>
        <w:rPr>
          <w:rFonts w:ascii="Times" w:hAnsi="Times"/>
        </w:rPr>
        <w:tab/>
        <w:t>Assoc</w:t>
      </w:r>
      <w:r w:rsidR="00AF29CA" w:rsidRPr="009F40A8">
        <w:rPr>
          <w:rFonts w:ascii="Times" w:hAnsi="Times"/>
        </w:rPr>
        <w:t xml:space="preserve">. Professor, </w:t>
      </w:r>
      <w:r>
        <w:rPr>
          <w:rFonts w:ascii="Times" w:hAnsi="Times"/>
        </w:rPr>
        <w:t>LSU Health Sciences, New Orleans</w:t>
      </w:r>
    </w:p>
    <w:p w14:paraId="75A4A51A" w14:textId="77777777" w:rsidR="00AF29CA" w:rsidRPr="009F40A8" w:rsidRDefault="00AF29CA" w:rsidP="00AF29CA">
      <w:pPr>
        <w:ind w:right="-360"/>
        <w:rPr>
          <w:rFonts w:ascii="Times" w:hAnsi="Times"/>
        </w:rPr>
      </w:pPr>
      <w:r w:rsidRPr="009F40A8">
        <w:rPr>
          <w:rFonts w:ascii="Times" w:hAnsi="Times"/>
        </w:rPr>
        <w:t>Yong Sun Lee</w:t>
      </w:r>
      <w:r w:rsidRPr="009F40A8">
        <w:rPr>
          <w:rFonts w:ascii="Times" w:hAnsi="Times"/>
        </w:rPr>
        <w:tab/>
      </w:r>
      <w:r w:rsidRPr="009F40A8">
        <w:rPr>
          <w:rFonts w:ascii="Times" w:hAnsi="Times"/>
        </w:rPr>
        <w:tab/>
      </w:r>
      <w:r w:rsidRPr="009F40A8">
        <w:rPr>
          <w:rFonts w:ascii="Times" w:hAnsi="Times"/>
        </w:rPr>
        <w:tab/>
      </w:r>
      <w:r w:rsidRPr="009F40A8">
        <w:rPr>
          <w:rFonts w:ascii="Times" w:hAnsi="Times"/>
        </w:rPr>
        <w:tab/>
      </w:r>
      <w:r w:rsidRPr="009F40A8">
        <w:rPr>
          <w:rFonts w:ascii="Times" w:hAnsi="Times"/>
        </w:rPr>
        <w:tab/>
        <w:t>Asst. Professor, University of Texas, Galveston</w:t>
      </w:r>
    </w:p>
    <w:p w14:paraId="485EC45D" w14:textId="0482663D" w:rsidR="00AF29CA" w:rsidRPr="009F40A8" w:rsidRDefault="00AF29CA" w:rsidP="00AF29CA">
      <w:pPr>
        <w:ind w:right="-360"/>
        <w:rPr>
          <w:rFonts w:ascii="Times" w:hAnsi="Times"/>
        </w:rPr>
      </w:pPr>
      <w:r w:rsidRPr="009F40A8">
        <w:rPr>
          <w:rFonts w:ascii="Times" w:hAnsi="Times"/>
        </w:rPr>
        <w:t>Clark Chen</w:t>
      </w:r>
      <w:r w:rsidRPr="009F40A8">
        <w:rPr>
          <w:rFonts w:ascii="Times" w:hAnsi="Times"/>
        </w:rPr>
        <w:tab/>
      </w:r>
      <w:r w:rsidRPr="009F40A8">
        <w:rPr>
          <w:rFonts w:ascii="Times" w:hAnsi="Times"/>
        </w:rPr>
        <w:tab/>
      </w:r>
      <w:r w:rsidRPr="009F40A8">
        <w:rPr>
          <w:rFonts w:ascii="Times" w:hAnsi="Times"/>
        </w:rPr>
        <w:tab/>
      </w:r>
      <w:r w:rsidRPr="009F40A8">
        <w:rPr>
          <w:rFonts w:ascii="Times" w:hAnsi="Times"/>
        </w:rPr>
        <w:tab/>
      </w:r>
      <w:r w:rsidRPr="009F40A8">
        <w:rPr>
          <w:rFonts w:ascii="Times" w:hAnsi="Times"/>
        </w:rPr>
        <w:tab/>
        <w:t xml:space="preserve">Asst. Professor, </w:t>
      </w:r>
      <w:r w:rsidR="005B5415">
        <w:rPr>
          <w:rFonts w:ascii="Times" w:hAnsi="Times"/>
        </w:rPr>
        <w:t>UCSD</w:t>
      </w:r>
    </w:p>
    <w:p w14:paraId="76A00F9B" w14:textId="77777777" w:rsidR="00AF29CA" w:rsidRPr="009F40A8" w:rsidRDefault="00AF29CA" w:rsidP="00AF29CA">
      <w:pPr>
        <w:ind w:right="-360"/>
        <w:rPr>
          <w:rFonts w:ascii="Times" w:hAnsi="Times"/>
        </w:rPr>
      </w:pPr>
      <w:r w:rsidRPr="009F40A8">
        <w:rPr>
          <w:rFonts w:ascii="Times" w:hAnsi="Times"/>
        </w:rPr>
        <w:t>Xiaobo Qiu</w:t>
      </w:r>
      <w:r w:rsidRPr="009F40A8">
        <w:rPr>
          <w:rFonts w:ascii="Times" w:hAnsi="Times"/>
        </w:rPr>
        <w:tab/>
      </w:r>
      <w:r w:rsidRPr="009F40A8">
        <w:rPr>
          <w:rFonts w:ascii="Times" w:hAnsi="Times"/>
        </w:rPr>
        <w:tab/>
      </w:r>
      <w:r w:rsidRPr="009F40A8">
        <w:rPr>
          <w:rFonts w:ascii="Times" w:hAnsi="Times"/>
        </w:rPr>
        <w:tab/>
      </w:r>
      <w:r w:rsidRPr="009F40A8">
        <w:rPr>
          <w:rFonts w:ascii="Times" w:hAnsi="Times"/>
        </w:rPr>
        <w:tab/>
      </w:r>
      <w:r w:rsidRPr="009F40A8">
        <w:rPr>
          <w:rFonts w:ascii="Times" w:hAnsi="Times"/>
        </w:rPr>
        <w:tab/>
        <w:t>Professor, Beijing Normal University</w:t>
      </w:r>
    </w:p>
    <w:p w14:paraId="758395C1" w14:textId="77777777" w:rsidR="00AF29CA" w:rsidRDefault="00AF29CA" w:rsidP="00AF29CA">
      <w:pPr>
        <w:ind w:right="-360"/>
        <w:rPr>
          <w:rFonts w:ascii="Times" w:hAnsi="Times"/>
        </w:rPr>
      </w:pPr>
      <w:r>
        <w:rPr>
          <w:rFonts w:ascii="Times" w:hAnsi="Times"/>
        </w:rPr>
        <w:t>Wenge Zhu</w:t>
      </w:r>
      <w:r>
        <w:rPr>
          <w:rFonts w:ascii="Times" w:hAnsi="Times"/>
        </w:rPr>
        <w:tab/>
      </w:r>
      <w:r>
        <w:rPr>
          <w:rFonts w:ascii="Times" w:hAnsi="Times"/>
        </w:rPr>
        <w:tab/>
      </w:r>
      <w:r w:rsidRPr="009F40A8">
        <w:rPr>
          <w:rFonts w:ascii="Times" w:hAnsi="Times"/>
        </w:rPr>
        <w:tab/>
      </w:r>
      <w:r w:rsidRPr="009F40A8">
        <w:rPr>
          <w:rFonts w:ascii="Times" w:hAnsi="Times"/>
        </w:rPr>
        <w:tab/>
      </w:r>
      <w:r w:rsidRPr="009F40A8">
        <w:rPr>
          <w:rFonts w:ascii="Times" w:hAnsi="Times"/>
        </w:rPr>
        <w:tab/>
        <w:t>Asst. Professor, George Washington University</w:t>
      </w:r>
    </w:p>
    <w:p w14:paraId="54151568" w14:textId="17D4434B" w:rsidR="00AF29CA" w:rsidRDefault="00C05574" w:rsidP="00AF29CA">
      <w:pPr>
        <w:ind w:right="-360"/>
        <w:rPr>
          <w:rFonts w:ascii="Times" w:hAnsi="Times"/>
        </w:rPr>
      </w:pPr>
      <w:r>
        <w:rPr>
          <w:rFonts w:ascii="Times" w:hAnsi="Times"/>
        </w:rPr>
        <w:t>Kenta Terai</w:t>
      </w:r>
      <w:r>
        <w:rPr>
          <w:rFonts w:ascii="Times" w:hAnsi="Times"/>
        </w:rPr>
        <w:tab/>
      </w:r>
      <w:r>
        <w:rPr>
          <w:rFonts w:ascii="Times" w:hAnsi="Times"/>
        </w:rPr>
        <w:tab/>
      </w:r>
      <w:r w:rsidR="00D72086">
        <w:rPr>
          <w:rFonts w:ascii="Times" w:hAnsi="Times"/>
        </w:rPr>
        <w:tab/>
      </w:r>
      <w:r w:rsidR="00D72086">
        <w:rPr>
          <w:rFonts w:ascii="Times" w:hAnsi="Times"/>
        </w:rPr>
        <w:tab/>
      </w:r>
      <w:r w:rsidR="00D72086">
        <w:rPr>
          <w:rFonts w:ascii="Times" w:hAnsi="Times"/>
        </w:rPr>
        <w:tab/>
      </w:r>
      <w:r w:rsidR="00C3433B">
        <w:rPr>
          <w:rFonts w:ascii="Times" w:hAnsi="Times"/>
        </w:rPr>
        <w:t>Asst. Professor, U. of Tokyo</w:t>
      </w:r>
    </w:p>
    <w:p w14:paraId="47E32035" w14:textId="106265CA" w:rsidR="00AF29CA" w:rsidRDefault="00D72086" w:rsidP="00AF29CA">
      <w:pPr>
        <w:ind w:right="-360"/>
        <w:rPr>
          <w:rFonts w:ascii="Times" w:hAnsi="Times"/>
        </w:rPr>
      </w:pPr>
      <w:r>
        <w:rPr>
          <w:rFonts w:ascii="Times" w:hAnsi="Times"/>
        </w:rPr>
        <w:t>Sudhakar Jha</w:t>
      </w:r>
      <w:r>
        <w:rPr>
          <w:rFonts w:ascii="Times" w:hAnsi="Times"/>
        </w:rPr>
        <w:tab/>
      </w:r>
      <w:r>
        <w:rPr>
          <w:rFonts w:ascii="Times" w:hAnsi="Times"/>
        </w:rPr>
        <w:tab/>
      </w:r>
      <w:r w:rsidR="00AF29CA">
        <w:rPr>
          <w:rFonts w:ascii="Times" w:hAnsi="Times"/>
        </w:rPr>
        <w:tab/>
      </w:r>
      <w:r w:rsidR="00AF29CA">
        <w:rPr>
          <w:rFonts w:ascii="Times" w:hAnsi="Times"/>
        </w:rPr>
        <w:tab/>
      </w:r>
      <w:r w:rsidR="00AF29CA">
        <w:rPr>
          <w:rFonts w:ascii="Times" w:hAnsi="Times"/>
        </w:rPr>
        <w:tab/>
        <w:t>Asst. Professor, Cancer Science Inst., NUS, Singapore</w:t>
      </w:r>
    </w:p>
    <w:p w14:paraId="4C1202E2" w14:textId="48EEC331" w:rsidR="00C9097F" w:rsidRDefault="00C9097F" w:rsidP="00E977EB">
      <w:pPr>
        <w:ind w:left="720" w:right="-360" w:hanging="720"/>
        <w:rPr>
          <w:rFonts w:ascii="Times" w:hAnsi="Times"/>
        </w:rPr>
      </w:pPr>
      <w:r>
        <w:rPr>
          <w:rFonts w:ascii="Times" w:hAnsi="Times"/>
        </w:rPr>
        <w:t>Jamie Teer</w:t>
      </w:r>
      <w:r>
        <w:rPr>
          <w:rFonts w:ascii="Times" w:hAnsi="Times"/>
        </w:rPr>
        <w:tab/>
      </w:r>
      <w:r>
        <w:rPr>
          <w:rFonts w:ascii="Times" w:hAnsi="Times"/>
        </w:rPr>
        <w:tab/>
      </w:r>
      <w:r>
        <w:rPr>
          <w:rFonts w:ascii="Times" w:hAnsi="Times"/>
        </w:rPr>
        <w:tab/>
      </w:r>
      <w:r>
        <w:rPr>
          <w:rFonts w:ascii="Times" w:hAnsi="Times"/>
        </w:rPr>
        <w:tab/>
      </w:r>
      <w:r>
        <w:rPr>
          <w:rFonts w:ascii="Times" w:hAnsi="Times"/>
        </w:rPr>
        <w:tab/>
        <w:t>Asst. Member, Moffit</w:t>
      </w:r>
      <w:r w:rsidR="00E977EB">
        <w:rPr>
          <w:rFonts w:ascii="Times" w:hAnsi="Times"/>
        </w:rPr>
        <w:t>t</w:t>
      </w:r>
      <w:r>
        <w:rPr>
          <w:rFonts w:ascii="Times" w:hAnsi="Times"/>
        </w:rPr>
        <w:t xml:space="preserve"> Cancer Center, Tampa</w:t>
      </w:r>
    </w:p>
    <w:p w14:paraId="297FE732" w14:textId="2AD54434" w:rsidR="00480889" w:rsidRDefault="00480889" w:rsidP="00AF29CA">
      <w:pPr>
        <w:ind w:right="-360"/>
        <w:rPr>
          <w:rFonts w:ascii="Times" w:hAnsi="Times"/>
        </w:rPr>
      </w:pPr>
      <w:r>
        <w:rPr>
          <w:rFonts w:ascii="Times" w:hAnsi="Times"/>
        </w:rPr>
        <w:t>Mignon Keaton</w:t>
      </w:r>
      <w:r>
        <w:rPr>
          <w:rFonts w:ascii="Times" w:hAnsi="Times"/>
        </w:rPr>
        <w:tab/>
      </w:r>
      <w:r>
        <w:rPr>
          <w:rFonts w:ascii="Times" w:hAnsi="Times"/>
        </w:rPr>
        <w:tab/>
      </w:r>
      <w:r>
        <w:rPr>
          <w:rFonts w:ascii="Times" w:hAnsi="Times"/>
        </w:rPr>
        <w:tab/>
      </w:r>
      <w:r>
        <w:rPr>
          <w:rFonts w:ascii="Times" w:hAnsi="Times"/>
        </w:rPr>
        <w:tab/>
        <w:t>Scientist, Metabolon Inc, Durham, NC</w:t>
      </w:r>
    </w:p>
    <w:p w14:paraId="38F4E1FB" w14:textId="680A9C58" w:rsidR="005B5415" w:rsidRPr="008C5209" w:rsidRDefault="005B5415" w:rsidP="00AF29CA">
      <w:pPr>
        <w:ind w:right="-360"/>
        <w:rPr>
          <w:rFonts w:ascii="Times" w:hAnsi="Times"/>
        </w:rPr>
      </w:pPr>
      <w:r>
        <w:rPr>
          <w:rFonts w:ascii="Times" w:hAnsi="Times"/>
        </w:rPr>
        <w:t>Tarek Abbas</w:t>
      </w:r>
      <w:r>
        <w:rPr>
          <w:rFonts w:ascii="Times" w:hAnsi="Times"/>
        </w:rPr>
        <w:tab/>
      </w:r>
      <w:r>
        <w:rPr>
          <w:rFonts w:ascii="Times" w:hAnsi="Times"/>
        </w:rPr>
        <w:tab/>
      </w:r>
      <w:r>
        <w:rPr>
          <w:rFonts w:ascii="Times" w:hAnsi="Times"/>
        </w:rPr>
        <w:tab/>
      </w:r>
      <w:r>
        <w:rPr>
          <w:rFonts w:ascii="Times" w:hAnsi="Times"/>
        </w:rPr>
        <w:tab/>
      </w:r>
      <w:r>
        <w:rPr>
          <w:rFonts w:ascii="Times" w:hAnsi="Times"/>
        </w:rPr>
        <w:tab/>
        <w:t>Asst. Professor, Radiation Oncology, U</w:t>
      </w:r>
      <w:r w:rsidR="00C3433B">
        <w:rPr>
          <w:rFonts w:ascii="Times" w:hAnsi="Times"/>
        </w:rPr>
        <w:t>.</w:t>
      </w:r>
      <w:r>
        <w:rPr>
          <w:rFonts w:ascii="Times" w:hAnsi="Times"/>
        </w:rPr>
        <w:t xml:space="preserve"> </w:t>
      </w:r>
      <w:r w:rsidR="00C3433B">
        <w:rPr>
          <w:rFonts w:ascii="Times" w:hAnsi="Times"/>
        </w:rPr>
        <w:t xml:space="preserve">of </w:t>
      </w:r>
      <w:r>
        <w:rPr>
          <w:rFonts w:ascii="Times" w:hAnsi="Times"/>
        </w:rPr>
        <w:t>Virginia</w:t>
      </w:r>
    </w:p>
    <w:p w14:paraId="6F575A88" w14:textId="013C5E54" w:rsidR="00AF29CA" w:rsidRDefault="00D46FE8" w:rsidP="00AF29CA">
      <w:pPr>
        <w:ind w:right="-360"/>
        <w:rPr>
          <w:rFonts w:ascii="Times" w:hAnsi="Times"/>
        </w:rPr>
      </w:pPr>
      <w:r w:rsidRPr="00D46FE8">
        <w:rPr>
          <w:rFonts w:ascii="Times" w:hAnsi="Times"/>
        </w:rPr>
        <w:t>Neerja Karnani</w:t>
      </w:r>
      <w:r>
        <w:rPr>
          <w:rFonts w:ascii="Times" w:hAnsi="Times"/>
        </w:rPr>
        <w:tab/>
      </w:r>
      <w:r>
        <w:rPr>
          <w:rFonts w:ascii="Times" w:hAnsi="Times"/>
        </w:rPr>
        <w:tab/>
      </w:r>
      <w:r>
        <w:rPr>
          <w:rFonts w:ascii="Times" w:hAnsi="Times"/>
        </w:rPr>
        <w:tab/>
      </w:r>
      <w:r>
        <w:rPr>
          <w:rFonts w:ascii="Times" w:hAnsi="Times"/>
        </w:rPr>
        <w:tab/>
        <w:t>Investigator, ASTAR Clinical Sciences Instt, Singapore</w:t>
      </w:r>
    </w:p>
    <w:p w14:paraId="38C6A6CE" w14:textId="5F4FB8D7" w:rsidR="00343E72" w:rsidRDefault="00343E72" w:rsidP="00AF29CA">
      <w:pPr>
        <w:ind w:right="-360"/>
        <w:rPr>
          <w:rFonts w:ascii="Times" w:hAnsi="Times"/>
        </w:rPr>
      </w:pPr>
      <w:r>
        <w:rPr>
          <w:rFonts w:ascii="Times" w:hAnsi="Times"/>
        </w:rPr>
        <w:t>Jonghoon Park</w:t>
      </w:r>
      <w:r>
        <w:rPr>
          <w:rFonts w:ascii="Times" w:hAnsi="Times"/>
        </w:rPr>
        <w:tab/>
      </w:r>
      <w:r>
        <w:rPr>
          <w:rFonts w:ascii="Times" w:hAnsi="Times"/>
        </w:rPr>
        <w:tab/>
      </w:r>
      <w:r>
        <w:rPr>
          <w:rFonts w:ascii="Times" w:hAnsi="Times"/>
        </w:rPr>
        <w:tab/>
      </w:r>
      <w:r>
        <w:rPr>
          <w:rFonts w:ascii="Times" w:hAnsi="Times"/>
        </w:rPr>
        <w:tab/>
      </w:r>
      <w:r>
        <w:rPr>
          <w:rFonts w:ascii="Times" w:hAnsi="Times"/>
        </w:rPr>
        <w:tab/>
        <w:t>Scientist, LG Life Sciences, Da</w:t>
      </w:r>
      <w:r w:rsidR="00362A82">
        <w:rPr>
          <w:rFonts w:ascii="Times" w:hAnsi="Times"/>
        </w:rPr>
        <w:t>e</w:t>
      </w:r>
      <w:r>
        <w:rPr>
          <w:rFonts w:ascii="Times" w:hAnsi="Times"/>
        </w:rPr>
        <w:t>jon, S. Korea.</w:t>
      </w:r>
    </w:p>
    <w:p w14:paraId="10730299" w14:textId="14D1FBEA" w:rsidR="00362A82" w:rsidRDefault="00362A82" w:rsidP="00AF29CA">
      <w:pPr>
        <w:ind w:right="-360"/>
        <w:rPr>
          <w:rFonts w:ascii="Times" w:hAnsi="Times"/>
        </w:rPr>
      </w:pPr>
      <w:r>
        <w:rPr>
          <w:rFonts w:ascii="Times" w:hAnsi="Times"/>
        </w:rPr>
        <w:t>Ashish Gupta</w:t>
      </w:r>
      <w:r>
        <w:rPr>
          <w:rFonts w:ascii="Times" w:hAnsi="Times"/>
        </w:rPr>
        <w:tab/>
      </w:r>
      <w:r>
        <w:rPr>
          <w:rFonts w:ascii="Times" w:hAnsi="Times"/>
        </w:rPr>
        <w:tab/>
      </w:r>
      <w:r>
        <w:rPr>
          <w:rFonts w:ascii="Times" w:hAnsi="Times"/>
        </w:rPr>
        <w:tab/>
      </w:r>
      <w:r>
        <w:rPr>
          <w:rFonts w:ascii="Times" w:hAnsi="Times"/>
        </w:rPr>
        <w:tab/>
      </w:r>
      <w:r>
        <w:rPr>
          <w:rFonts w:ascii="Times" w:hAnsi="Times"/>
        </w:rPr>
        <w:tab/>
        <w:t>Asst. Professor, Amity University, New Delhi</w:t>
      </w:r>
    </w:p>
    <w:p w14:paraId="2737700A" w14:textId="7B743E42" w:rsidR="00362A82" w:rsidRPr="00D46FE8" w:rsidRDefault="00362A82" w:rsidP="00AF29CA">
      <w:pPr>
        <w:ind w:right="-360"/>
        <w:rPr>
          <w:rFonts w:ascii="Times" w:hAnsi="Times"/>
        </w:rPr>
      </w:pPr>
      <w:r>
        <w:rPr>
          <w:rFonts w:ascii="Times" w:hAnsi="Times"/>
        </w:rPr>
        <w:t>Ankit Malhotra</w:t>
      </w:r>
      <w:r>
        <w:rPr>
          <w:rFonts w:ascii="Times" w:hAnsi="Times"/>
        </w:rPr>
        <w:tab/>
      </w:r>
      <w:r>
        <w:rPr>
          <w:rFonts w:ascii="Times" w:hAnsi="Times"/>
        </w:rPr>
        <w:tab/>
      </w:r>
      <w:r>
        <w:rPr>
          <w:rFonts w:ascii="Times" w:hAnsi="Times"/>
        </w:rPr>
        <w:tab/>
      </w:r>
      <w:r>
        <w:rPr>
          <w:rFonts w:ascii="Times" w:hAnsi="Times"/>
        </w:rPr>
        <w:tab/>
        <w:t>Assoc. Computational Scientist, Jackson Genomics Ctr.</w:t>
      </w:r>
    </w:p>
    <w:p w14:paraId="741CD887" w14:textId="77777777" w:rsidR="00D46FE8" w:rsidRPr="00D46FE8" w:rsidRDefault="00D46FE8" w:rsidP="00AF29CA">
      <w:pPr>
        <w:ind w:right="-360"/>
        <w:rPr>
          <w:rFonts w:ascii="Times" w:hAnsi="Times"/>
        </w:rPr>
      </w:pPr>
    </w:p>
    <w:p w14:paraId="053905FA" w14:textId="77777777" w:rsidR="00AF29CA" w:rsidRDefault="00AF29CA" w:rsidP="00AF29CA">
      <w:pPr>
        <w:pStyle w:val="Heading1"/>
        <w:ind w:right="-360"/>
      </w:pPr>
      <w:r>
        <w:t>Bibliography</w:t>
      </w:r>
    </w:p>
    <w:p w14:paraId="77A6F0F4" w14:textId="77777777" w:rsidR="00AF29CA" w:rsidRDefault="00AF29CA" w:rsidP="00AF29CA">
      <w:pPr>
        <w:ind w:right="-360"/>
        <w:rPr>
          <w:rFonts w:ascii="Times" w:hAnsi="Times"/>
          <w:b/>
        </w:rPr>
      </w:pPr>
    </w:p>
    <w:p w14:paraId="5A76B620" w14:textId="77777777" w:rsidR="00AF29CA" w:rsidRDefault="00AF29CA" w:rsidP="00AF29CA">
      <w:pPr>
        <w:ind w:right="-360"/>
        <w:rPr>
          <w:rFonts w:ascii="Times" w:hAnsi="Times"/>
        </w:rPr>
      </w:pPr>
      <w:r>
        <w:rPr>
          <w:rFonts w:ascii="Times" w:hAnsi="Times"/>
          <w:b/>
        </w:rPr>
        <w:t>A. Original Articles in Refereed Journals</w:t>
      </w:r>
    </w:p>
    <w:p w14:paraId="1735E2A3" w14:textId="77777777" w:rsidR="00AF29CA" w:rsidRDefault="00AF29CA" w:rsidP="00AF29CA">
      <w:pPr>
        <w:pStyle w:val="BodyTextIndent"/>
        <w:ind w:right="-360"/>
      </w:pPr>
      <w:r>
        <w:t>1.</w:t>
      </w:r>
      <w:r>
        <w:tab/>
        <w:t>Dutta A, Wang L-H, Hanafusa T, Hanafusa H.  Partial nucleotide sequence of Rous sarcoma virus-29 provides evidence that the original Rous sarcoma virus was replication defective.  J Virol.  1985; 55, 728-735.</w:t>
      </w:r>
    </w:p>
    <w:p w14:paraId="0944481B" w14:textId="77777777" w:rsidR="00AF29CA" w:rsidRDefault="00AF29CA" w:rsidP="00AF29CA">
      <w:pPr>
        <w:ind w:left="540" w:right="-360" w:hanging="540"/>
        <w:rPr>
          <w:rFonts w:ascii="Times" w:hAnsi="Times"/>
        </w:rPr>
      </w:pPr>
    </w:p>
    <w:p w14:paraId="1B8EF2D3" w14:textId="77777777" w:rsidR="00AF29CA" w:rsidRDefault="00AF29CA" w:rsidP="00AF29CA">
      <w:pPr>
        <w:ind w:left="540" w:right="-360" w:hanging="540"/>
        <w:rPr>
          <w:rFonts w:ascii="Times" w:hAnsi="Times"/>
        </w:rPr>
      </w:pPr>
      <w:r>
        <w:rPr>
          <w:rFonts w:ascii="Times" w:hAnsi="Times"/>
        </w:rPr>
        <w:t>2.</w:t>
      </w:r>
      <w:r>
        <w:rPr>
          <w:rFonts w:ascii="Times" w:hAnsi="Times"/>
        </w:rPr>
        <w:tab/>
        <w:t>Dutta A, Majumder H K.  Effects of monosaccharides on uptake of Leishmania donovani promastigotes by murine macrophages.  Indian Jl Biochem Biophys.  1986; 23, 1-4.</w:t>
      </w:r>
    </w:p>
    <w:p w14:paraId="56065946" w14:textId="77777777" w:rsidR="00AF29CA" w:rsidRDefault="00AF29CA" w:rsidP="00AF29CA">
      <w:pPr>
        <w:ind w:left="540" w:right="-360" w:hanging="540"/>
        <w:rPr>
          <w:rFonts w:ascii="Times" w:hAnsi="Times"/>
        </w:rPr>
      </w:pPr>
    </w:p>
    <w:p w14:paraId="4C9BBD5A" w14:textId="77777777" w:rsidR="00AF29CA" w:rsidRDefault="00AF29CA" w:rsidP="00AF29CA">
      <w:pPr>
        <w:ind w:left="540" w:right="-360" w:hanging="540"/>
        <w:rPr>
          <w:rFonts w:ascii="Times" w:hAnsi="Times"/>
        </w:rPr>
      </w:pPr>
      <w:r>
        <w:rPr>
          <w:rFonts w:ascii="Times" w:hAnsi="Times"/>
        </w:rPr>
        <w:t>3.</w:t>
      </w:r>
      <w:r>
        <w:rPr>
          <w:rFonts w:ascii="Times" w:hAnsi="Times"/>
        </w:rPr>
        <w:tab/>
        <w:t>Dutta A, Dorai T, Hanafusa H.  The putative trans-activator in the MA gag region of Rous sarcoma virus is not required for cell transformation.  J Virol.  1988; 62, 4767-4769.</w:t>
      </w:r>
    </w:p>
    <w:p w14:paraId="0DBC0741" w14:textId="77777777" w:rsidR="00AF29CA" w:rsidRDefault="00AF29CA" w:rsidP="00AF29CA">
      <w:pPr>
        <w:ind w:left="540" w:right="-360" w:hanging="540"/>
        <w:rPr>
          <w:rFonts w:ascii="Times" w:hAnsi="Times"/>
        </w:rPr>
      </w:pPr>
    </w:p>
    <w:p w14:paraId="016F0F20" w14:textId="77777777" w:rsidR="00AF29CA" w:rsidRDefault="00AF29CA" w:rsidP="00AF29CA">
      <w:pPr>
        <w:ind w:left="540" w:right="-360" w:hanging="540"/>
        <w:rPr>
          <w:rFonts w:ascii="Times" w:hAnsi="Times"/>
        </w:rPr>
      </w:pPr>
      <w:r>
        <w:rPr>
          <w:rFonts w:ascii="Times" w:hAnsi="Times"/>
        </w:rPr>
        <w:t>4.</w:t>
      </w:r>
      <w:r>
        <w:rPr>
          <w:rFonts w:ascii="Times" w:hAnsi="Times"/>
        </w:rPr>
        <w:tab/>
        <w:t>Prywes R, Dutta A, Cromlish J A, Roeder R G.  Phosphorylation of serum response factor, a factor that binds to the serum response element upstream of the c-fos promoter.  Proc Natl Acad Sci USA.  1988; 85, 7206-7210.</w:t>
      </w:r>
    </w:p>
    <w:p w14:paraId="1CA3EF2E" w14:textId="77777777" w:rsidR="00AF29CA" w:rsidRDefault="00AF29CA" w:rsidP="00AF29CA">
      <w:pPr>
        <w:ind w:left="540" w:right="-360" w:hanging="540"/>
        <w:rPr>
          <w:rFonts w:ascii="Times" w:hAnsi="Times"/>
        </w:rPr>
      </w:pPr>
    </w:p>
    <w:p w14:paraId="581B8629" w14:textId="77777777" w:rsidR="00AF29CA" w:rsidRDefault="00AF29CA" w:rsidP="00AF29CA">
      <w:pPr>
        <w:ind w:left="540" w:right="-360" w:hanging="540"/>
        <w:rPr>
          <w:rFonts w:ascii="Times" w:hAnsi="Times"/>
        </w:rPr>
      </w:pPr>
      <w:r>
        <w:rPr>
          <w:rFonts w:ascii="Times" w:hAnsi="Times"/>
        </w:rPr>
        <w:t>5</w:t>
      </w:r>
      <w:r>
        <w:rPr>
          <w:rFonts w:ascii="Times" w:hAnsi="Times"/>
        </w:rPr>
        <w:tab/>
        <w:t>Dutta A, Stoeckle M Y, Hanafusa H.  Serum and v-src increase the level of CCAAT binding factor required for transcription from a retroviral LTR.  Genes &amp; Dev.  1990; 4, 243-254.</w:t>
      </w:r>
    </w:p>
    <w:p w14:paraId="32F6BF0E" w14:textId="77777777" w:rsidR="00AF29CA" w:rsidRDefault="00AF29CA" w:rsidP="00AF29CA">
      <w:pPr>
        <w:ind w:left="540" w:right="-360" w:hanging="540"/>
        <w:rPr>
          <w:rFonts w:ascii="Times" w:hAnsi="Times"/>
        </w:rPr>
      </w:pPr>
    </w:p>
    <w:p w14:paraId="3F0C4A50" w14:textId="77777777" w:rsidR="00AF29CA" w:rsidRPr="008B7EFC"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pPr>
      <w:r>
        <w:rPr>
          <w:rFonts w:ascii="Times" w:hAnsi="Times"/>
        </w:rPr>
        <w:t>6.</w:t>
      </w:r>
      <w:r>
        <w:rPr>
          <w:rFonts w:ascii="Times" w:hAnsi="Times"/>
        </w:rPr>
        <w:tab/>
        <w:t xml:space="preserve">Dutta A, Hamaguchi M, Hanafusa H.  Serum independence of transcription from the promoter of an avian retrovirus in v-src transformed cells is a primary, intracellular effect of </w:t>
      </w:r>
      <w:r w:rsidRPr="008B7EFC">
        <w:t>increased tyrosine phosphorylation. Proc Natl Acad Sci U S A. 1990; 87, 608-612.</w:t>
      </w:r>
    </w:p>
    <w:p w14:paraId="558BAAD0" w14:textId="77777777" w:rsidR="00AF29CA" w:rsidRPr="008B7EFC" w:rsidRDefault="00AF29CA" w:rsidP="00AF29CA">
      <w:pPr>
        <w:ind w:left="540" w:right="-360" w:hanging="540"/>
      </w:pPr>
    </w:p>
    <w:p w14:paraId="6A24DFE7" w14:textId="77777777" w:rsidR="00AF29CA" w:rsidRDefault="00AF29CA" w:rsidP="00AF29CA">
      <w:pPr>
        <w:ind w:left="540" w:right="-360" w:hanging="540"/>
        <w:rPr>
          <w:rFonts w:ascii="Times" w:hAnsi="Times"/>
        </w:rPr>
      </w:pPr>
      <w:r>
        <w:rPr>
          <w:rFonts w:ascii="Times" w:hAnsi="Times"/>
        </w:rPr>
        <w:lastRenderedPageBreak/>
        <w:t>7.</w:t>
      </w:r>
      <w:r>
        <w:rPr>
          <w:rFonts w:ascii="Times" w:hAnsi="Times"/>
        </w:rPr>
        <w:tab/>
        <w:t>Dutta A, Stillman B.  cdc2 family kinases phosphorylate a human cell DNA replication factor, RPA, and activate DNA replication.  EMBO J.  1992; 11, 2189-2199.</w:t>
      </w:r>
    </w:p>
    <w:p w14:paraId="23AE81CD" w14:textId="77777777" w:rsidR="00AF29CA" w:rsidRDefault="00AF29CA" w:rsidP="00AF29CA">
      <w:pPr>
        <w:ind w:left="540" w:right="-360" w:hanging="540"/>
        <w:rPr>
          <w:rFonts w:ascii="Times" w:hAnsi="Times"/>
        </w:rPr>
      </w:pPr>
    </w:p>
    <w:p w14:paraId="78B669FD" w14:textId="77777777" w:rsidR="00AF29CA" w:rsidRDefault="00AF29CA" w:rsidP="00AF29CA">
      <w:pPr>
        <w:ind w:left="540" w:right="-360" w:hanging="540"/>
        <w:rPr>
          <w:rFonts w:ascii="Times" w:hAnsi="Times"/>
        </w:rPr>
      </w:pPr>
      <w:r>
        <w:rPr>
          <w:rFonts w:ascii="Times" w:hAnsi="Times"/>
        </w:rPr>
        <w:t xml:space="preserve">8. </w:t>
      </w:r>
      <w:r>
        <w:rPr>
          <w:rFonts w:ascii="Times" w:hAnsi="Times"/>
        </w:rPr>
        <w:tab/>
        <w:t>Dutta A, Ruppert J M, Aster J C, Winchester E.  Inhibition of DNA replication factor RPA by p53.  Nature.  1993; 365, 79-82. (Accompanied by News and Views piece in Nature)</w:t>
      </w:r>
    </w:p>
    <w:p w14:paraId="090D0AEC" w14:textId="77777777" w:rsidR="00AF29CA" w:rsidRDefault="00AF29CA" w:rsidP="00AF29CA">
      <w:pPr>
        <w:ind w:left="540" w:right="-360" w:hanging="540"/>
        <w:rPr>
          <w:rFonts w:ascii="Times" w:hAnsi="Times"/>
        </w:rPr>
      </w:pPr>
    </w:p>
    <w:p w14:paraId="5468A486" w14:textId="77777777" w:rsidR="00AF29CA" w:rsidRDefault="00AF29CA" w:rsidP="00AF29CA">
      <w:pPr>
        <w:pStyle w:val="BodyTextIndent3"/>
        <w:ind w:right="-360" w:hanging="540"/>
      </w:pPr>
      <w:r>
        <w:t xml:space="preserve">9. </w:t>
      </w:r>
      <w:r>
        <w:tab/>
        <w:t>Chen J, Jackson P K, Kirschner M W, and Dutta A. Separate domains of p21 involved in the inhibition of cdk kinase and PCNA.  Nature.  1995; 374, 386-388</w:t>
      </w:r>
    </w:p>
    <w:p w14:paraId="4D7C89A3" w14:textId="77777777" w:rsidR="00AF29CA" w:rsidRDefault="00AF29CA" w:rsidP="00AF29CA">
      <w:pPr>
        <w:ind w:left="540" w:right="-360" w:hanging="540"/>
        <w:rPr>
          <w:rFonts w:ascii="Times" w:hAnsi="Times"/>
        </w:rPr>
      </w:pPr>
    </w:p>
    <w:p w14:paraId="3DB90DB4" w14:textId="77777777" w:rsidR="00AF29CA" w:rsidRDefault="00AF29CA" w:rsidP="00AF29CA">
      <w:pPr>
        <w:pStyle w:val="BodyTextIndent3"/>
        <w:ind w:right="-360" w:hanging="540"/>
      </w:pPr>
      <w:r>
        <w:t>10.</w:t>
      </w:r>
      <w:r>
        <w:tab/>
        <w:t>Dutta A, Chandra R, Leiter L M, Lester S.  Cyclins as markers of tumor proliferation and angiogenesis: immunocytochemical studies in breast cancer.  Proc Natl Acad Sci USA.  1995; 92, 5386-5390.</w:t>
      </w:r>
    </w:p>
    <w:p w14:paraId="7F4F83E9" w14:textId="77777777" w:rsidR="00AF29CA" w:rsidRDefault="00AF29CA" w:rsidP="00AF29CA">
      <w:pPr>
        <w:ind w:left="540" w:right="-360" w:hanging="540"/>
        <w:rPr>
          <w:rFonts w:ascii="Times" w:hAnsi="Times"/>
        </w:rPr>
      </w:pPr>
    </w:p>
    <w:p w14:paraId="28847376" w14:textId="77777777" w:rsidR="00AF29CA" w:rsidRDefault="00AF29CA" w:rsidP="00AF29CA">
      <w:pPr>
        <w:ind w:left="540" w:right="-360" w:hanging="540"/>
        <w:rPr>
          <w:rFonts w:ascii="Times" w:hAnsi="Times"/>
        </w:rPr>
      </w:pPr>
      <w:r>
        <w:rPr>
          <w:rFonts w:ascii="Times" w:hAnsi="Times"/>
        </w:rPr>
        <w:t>11.</w:t>
      </w:r>
      <w:r>
        <w:rPr>
          <w:rFonts w:ascii="Times" w:hAnsi="Times"/>
        </w:rPr>
        <w:tab/>
        <w:t>Keshav K F, Chen C, Dutta A.  Rpa4, a homolog of the 34 kDa subunit of the replication protein A complex.  Mol. Cell. Biol.  1995; 15, 3119-3128.</w:t>
      </w:r>
    </w:p>
    <w:p w14:paraId="7C4E4C68" w14:textId="77777777" w:rsidR="00AF29CA" w:rsidRDefault="00AF29CA" w:rsidP="00AF29CA">
      <w:pPr>
        <w:ind w:left="540" w:right="-360" w:hanging="540"/>
        <w:rPr>
          <w:rFonts w:ascii="Times" w:hAnsi="Times"/>
        </w:rPr>
      </w:pPr>
    </w:p>
    <w:p w14:paraId="62D62A1D" w14:textId="77777777" w:rsidR="00AF29CA" w:rsidRDefault="00AF29CA" w:rsidP="00AF29CA">
      <w:pPr>
        <w:ind w:left="540" w:right="-360" w:hanging="540"/>
        <w:rPr>
          <w:rFonts w:ascii="Times" w:hAnsi="Times"/>
        </w:rPr>
      </w:pPr>
      <w:r>
        <w:rPr>
          <w:rFonts w:ascii="Times" w:hAnsi="Times"/>
        </w:rPr>
        <w:t>12.</w:t>
      </w:r>
      <w:r>
        <w:rPr>
          <w:rFonts w:ascii="Times" w:hAnsi="Times"/>
        </w:rPr>
        <w:tab/>
        <w:t>Chen J, Peters R, Saha P, Lee P, Theodoras A, Pagano M, Wagner G, Dutta A.  A 39 amino acid fragment of the cell cycle regulator p21 is sufficient to bind PCNA and partially inhibit DNA replication in vivo. Nucleic Acids Research.  1996; 24, 1727-1733.</w:t>
      </w:r>
    </w:p>
    <w:p w14:paraId="4D1A8FF3" w14:textId="77777777" w:rsidR="00AF29CA" w:rsidRDefault="00AF29CA" w:rsidP="00AF29CA">
      <w:pPr>
        <w:ind w:left="540" w:right="-360" w:hanging="540"/>
        <w:rPr>
          <w:rFonts w:ascii="Times" w:hAnsi="Times"/>
        </w:rPr>
      </w:pPr>
    </w:p>
    <w:p w14:paraId="0F1128F5" w14:textId="77777777" w:rsidR="00AF29CA" w:rsidRDefault="00AF29CA" w:rsidP="00AF29CA">
      <w:pPr>
        <w:ind w:left="540" w:right="-360" w:hanging="540"/>
        <w:rPr>
          <w:rFonts w:ascii="Times" w:hAnsi="Times"/>
        </w:rPr>
      </w:pPr>
      <w:r>
        <w:rPr>
          <w:rFonts w:ascii="Times" w:hAnsi="Times"/>
        </w:rPr>
        <w:t>13.</w:t>
      </w:r>
      <w:r>
        <w:rPr>
          <w:rFonts w:ascii="Times" w:hAnsi="Times"/>
        </w:rPr>
        <w:tab/>
        <w:t>Lin Y-L, Chen C, Keshav K F, Winchester E, Dutta A.  Dissection of functional domains of the human DNA replication protein complex Replication Protein A.  J. Biol. Chemistry.  1996;  271, 17190-17198.</w:t>
      </w:r>
    </w:p>
    <w:p w14:paraId="205D0404" w14:textId="77777777" w:rsidR="00AF29CA" w:rsidRDefault="00AF29CA" w:rsidP="00AF29CA">
      <w:pPr>
        <w:ind w:left="540" w:right="-360" w:hanging="540"/>
        <w:rPr>
          <w:rFonts w:ascii="Times" w:hAnsi="Times"/>
        </w:rPr>
      </w:pPr>
    </w:p>
    <w:p w14:paraId="2B6FCC18" w14:textId="77777777" w:rsidR="00AF29CA" w:rsidRDefault="00AF29CA" w:rsidP="00AF29CA">
      <w:pPr>
        <w:ind w:left="540" w:right="-360" w:hanging="540"/>
        <w:rPr>
          <w:rFonts w:ascii="Times" w:hAnsi="Times"/>
        </w:rPr>
      </w:pPr>
      <w:r>
        <w:rPr>
          <w:rFonts w:ascii="Times" w:hAnsi="Times"/>
        </w:rPr>
        <w:t>14.</w:t>
      </w:r>
      <w:r>
        <w:rPr>
          <w:rFonts w:ascii="Times" w:hAnsi="Times"/>
        </w:rPr>
        <w:tab/>
        <w:t>Leiter L M, Chen J, Marathe T, Tanaka M, Dutta A.  Loss of transactivation and transrepression function, and not RPA binding, alters growth suppression by p53.  Oncogene.  1996; 12, 2661-2668.</w:t>
      </w:r>
    </w:p>
    <w:p w14:paraId="7AF588DC" w14:textId="77777777" w:rsidR="00AF29CA" w:rsidRDefault="00AF29CA" w:rsidP="00AF29CA">
      <w:pPr>
        <w:ind w:left="540" w:right="-360" w:hanging="540"/>
        <w:rPr>
          <w:rFonts w:ascii="Times" w:hAnsi="Times"/>
        </w:rPr>
      </w:pPr>
    </w:p>
    <w:p w14:paraId="38905F73" w14:textId="77777777" w:rsidR="00AF29CA" w:rsidRDefault="00AF29CA" w:rsidP="00AF29CA">
      <w:pPr>
        <w:ind w:left="540" w:right="-360" w:hanging="540"/>
        <w:rPr>
          <w:rFonts w:ascii="Times" w:hAnsi="Times"/>
        </w:rPr>
      </w:pPr>
      <w:r>
        <w:rPr>
          <w:rFonts w:ascii="Times" w:hAnsi="Times"/>
        </w:rPr>
        <w:t xml:space="preserve">15. </w:t>
      </w:r>
      <w:r>
        <w:rPr>
          <w:rFonts w:ascii="Times" w:hAnsi="Times"/>
        </w:rPr>
        <w:tab/>
        <w:t>Henricksen L A, Carter T, Dutta A, Wold M S.  Phosphorylation of human replication protein A by the DNA-dependent protein kinase is involved in the modulation of DNA replication.  Nucleic Acids Research. 1996; 24, 3107-3112.</w:t>
      </w:r>
    </w:p>
    <w:p w14:paraId="15AA9E9D" w14:textId="77777777" w:rsidR="00AF29CA" w:rsidRDefault="00AF29CA" w:rsidP="00AF29CA">
      <w:pPr>
        <w:ind w:left="540" w:right="-360" w:hanging="540"/>
        <w:rPr>
          <w:rFonts w:ascii="Times" w:hAnsi="Times"/>
        </w:rPr>
      </w:pPr>
    </w:p>
    <w:p w14:paraId="4D93ACB9" w14:textId="77777777" w:rsidR="00AF29CA" w:rsidRDefault="00AF29CA" w:rsidP="00AF29CA">
      <w:pPr>
        <w:pStyle w:val="BodyTextIndent3"/>
        <w:ind w:right="-360" w:hanging="540"/>
      </w:pPr>
      <w:r>
        <w:t xml:space="preserve">16. </w:t>
      </w:r>
      <w:r>
        <w:tab/>
        <w:t>Chen J, Saha P, Kornbluth S, Dynlacht B, Dutta A.  Cyclin binding motifs are essential for the function of p21/CIP1.  Mol. Cell. Biol.  1996; 16, 4673-4682.</w:t>
      </w:r>
    </w:p>
    <w:p w14:paraId="35561E2F" w14:textId="77777777" w:rsidR="00AF29CA" w:rsidRDefault="00AF29CA" w:rsidP="00AF29CA">
      <w:pPr>
        <w:ind w:left="540" w:right="-360" w:hanging="540"/>
        <w:rPr>
          <w:rFonts w:ascii="Times" w:hAnsi="Times"/>
        </w:rPr>
      </w:pPr>
    </w:p>
    <w:p w14:paraId="43D0B6E8" w14:textId="77777777" w:rsidR="00AF29CA" w:rsidRDefault="00AF29CA" w:rsidP="00AF29CA">
      <w:pPr>
        <w:ind w:left="540" w:right="-360" w:hanging="540"/>
        <w:rPr>
          <w:rFonts w:ascii="Times" w:hAnsi="Times"/>
        </w:rPr>
      </w:pPr>
      <w:r>
        <w:rPr>
          <w:rFonts w:ascii="Times" w:hAnsi="Times"/>
        </w:rPr>
        <w:t>17.</w:t>
      </w:r>
      <w:r>
        <w:rPr>
          <w:rFonts w:ascii="Times" w:hAnsi="Times"/>
        </w:rPr>
        <w:tab/>
        <w:t>Mashal R D, Lester S, Corless C, Richie J P, Chandra R, Propert K J, Dutta A.  Expression of cell-cycle regulated proteins in prostate cancer.  Cancer Research.  1996; 56, 4159-4163.</w:t>
      </w:r>
    </w:p>
    <w:p w14:paraId="3905C736" w14:textId="77777777" w:rsidR="00AF29CA" w:rsidRDefault="00AF29CA" w:rsidP="00AF29CA">
      <w:pPr>
        <w:ind w:left="540" w:right="-360" w:hanging="540"/>
        <w:rPr>
          <w:rFonts w:ascii="Times" w:hAnsi="Times"/>
        </w:rPr>
      </w:pPr>
    </w:p>
    <w:p w14:paraId="2DB82FCB" w14:textId="77777777" w:rsidR="00AF29CA" w:rsidRDefault="00AF29CA" w:rsidP="00AF29CA">
      <w:pPr>
        <w:ind w:left="540" w:right="-360" w:hanging="540"/>
        <w:rPr>
          <w:rFonts w:ascii="Times" w:hAnsi="Times"/>
        </w:rPr>
      </w:pPr>
      <w:r>
        <w:rPr>
          <w:rFonts w:ascii="Times" w:hAnsi="Times"/>
        </w:rPr>
        <w:t xml:space="preserve">18. </w:t>
      </w:r>
      <w:r>
        <w:rPr>
          <w:rFonts w:ascii="Times" w:hAnsi="Times"/>
        </w:rPr>
        <w:tab/>
        <w:t>Chen J, Chen S, Saha P and Dutta A.  p21 disrupts the recruitment of human Fen1 by proliferating cell nuclear antigen into the DNA replication apparatus.  Proc. Natl. Acad. Sci. USA.  1996; 93, 11597-11602.</w:t>
      </w:r>
    </w:p>
    <w:p w14:paraId="0E0E5C09" w14:textId="77777777" w:rsidR="00AF29CA" w:rsidRDefault="00AF29CA" w:rsidP="00AF29CA">
      <w:pPr>
        <w:ind w:left="540" w:right="-360" w:hanging="540"/>
        <w:rPr>
          <w:rFonts w:ascii="Times" w:hAnsi="Times"/>
        </w:rPr>
      </w:pPr>
    </w:p>
    <w:p w14:paraId="57ED7E37" w14:textId="77777777" w:rsidR="00AF29CA" w:rsidRDefault="00AF29CA" w:rsidP="00AF29CA">
      <w:pPr>
        <w:pStyle w:val="BodyTextIndent3"/>
        <w:ind w:right="-360" w:hanging="540"/>
      </w:pPr>
      <w:r>
        <w:t xml:space="preserve">19. </w:t>
      </w:r>
      <w:r>
        <w:tab/>
        <w:t>Saha P, Eichbaum Q, Silberman E D, Mayer B J, Dutta A.  p21/CIP1 and Cdc25A, competition between an inhibitor and an activator of cyclin dependent kinases. Mol. Cell. Biol.  1997; 17, 4338-4345.</w:t>
      </w:r>
    </w:p>
    <w:p w14:paraId="4D0FDF9E" w14:textId="77777777" w:rsidR="00AF29CA" w:rsidRDefault="00AF29CA" w:rsidP="00AF29CA">
      <w:pPr>
        <w:ind w:left="540" w:right="-360" w:hanging="540"/>
        <w:rPr>
          <w:rFonts w:ascii="Times" w:hAnsi="Times"/>
        </w:rPr>
      </w:pPr>
    </w:p>
    <w:p w14:paraId="75028FDB" w14:textId="77777777" w:rsidR="00AF29CA" w:rsidRDefault="00AF29CA" w:rsidP="00AF29CA">
      <w:pPr>
        <w:ind w:left="540" w:right="-360" w:hanging="540"/>
        <w:rPr>
          <w:rFonts w:ascii="Times" w:hAnsi="Times"/>
        </w:rPr>
      </w:pPr>
      <w:r>
        <w:rPr>
          <w:rFonts w:ascii="Times" w:hAnsi="Times"/>
        </w:rPr>
        <w:lastRenderedPageBreak/>
        <w:t>20.</w:t>
      </w:r>
      <w:r>
        <w:rPr>
          <w:rFonts w:ascii="Times" w:hAnsi="Times"/>
        </w:rPr>
        <w:tab/>
        <w:t>Quintana DG, Hou ZH, Thome KC, Hendricks M, Saha P, Dutta A. Identification of a novel subunit of the human origin recognition complex with homology to yeast Orc4.  J. Biol. Chemistry  1997; 272, 28247-28251.</w:t>
      </w:r>
    </w:p>
    <w:p w14:paraId="7E55AE21" w14:textId="77777777" w:rsidR="00AF29CA" w:rsidRDefault="00AF29CA" w:rsidP="00AF29CA">
      <w:pPr>
        <w:ind w:left="540" w:right="-360" w:hanging="540"/>
        <w:rPr>
          <w:rFonts w:ascii="Times" w:hAnsi="Times"/>
        </w:rPr>
      </w:pPr>
    </w:p>
    <w:p w14:paraId="380625A5" w14:textId="77777777" w:rsidR="00AF29CA" w:rsidRDefault="00AF29CA" w:rsidP="00AF29CA">
      <w:pPr>
        <w:ind w:left="540" w:right="-360" w:hanging="540"/>
        <w:rPr>
          <w:rFonts w:ascii="Times" w:hAnsi="Times"/>
        </w:rPr>
      </w:pPr>
      <w:r>
        <w:rPr>
          <w:rFonts w:ascii="Times" w:hAnsi="Times"/>
        </w:rPr>
        <w:t>21.</w:t>
      </w:r>
      <w:r>
        <w:rPr>
          <w:rFonts w:ascii="Times" w:hAnsi="Times"/>
        </w:rPr>
        <w:tab/>
        <w:t>Lin Y L, Shivji M K K, Chen C, Kolodner R, Wood R D, Dutta A. The evolutionarily conserved zinc finger motif in the largest sub-unit of human RPA is required for DNA replication and mismatch repair but not for nucleotide excision repair. J. Biol. Chemistry  1998; 273, 1453-1461.</w:t>
      </w:r>
    </w:p>
    <w:p w14:paraId="5EDEF5F1" w14:textId="77777777" w:rsidR="00AF29CA" w:rsidRDefault="00AF29CA" w:rsidP="00AF29CA">
      <w:pPr>
        <w:ind w:left="540" w:right="-360" w:hanging="540"/>
        <w:rPr>
          <w:rFonts w:ascii="Times" w:hAnsi="Times"/>
        </w:rPr>
      </w:pPr>
    </w:p>
    <w:p w14:paraId="2A8E17F0" w14:textId="77777777" w:rsidR="00AF29CA" w:rsidRDefault="00AF29CA" w:rsidP="00AF29CA">
      <w:pPr>
        <w:pStyle w:val="BodyTextIndent3"/>
        <w:ind w:right="-360" w:hanging="540"/>
      </w:pPr>
      <w:r>
        <w:t xml:space="preserve">22. </w:t>
      </w:r>
      <w:r>
        <w:tab/>
        <w:t>Saha P, Chen J, Thome K C, Lawlis S J, Hou Z H, Hendricks M, Parvin J D, Dutta A.  The human CDC6/Cdc18 associates with Orc1 and cyclin-cdk and is selectively eliminated from the nucleus at the onset of S phase.  Mol. Cell. Biol.  1998;  18, 2758-2767.</w:t>
      </w:r>
    </w:p>
    <w:p w14:paraId="28390F8E" w14:textId="77777777" w:rsidR="00AF29CA" w:rsidRDefault="00AF29CA" w:rsidP="00AF29CA">
      <w:pPr>
        <w:ind w:left="540" w:right="-360" w:hanging="540"/>
        <w:rPr>
          <w:rFonts w:ascii="Times" w:hAnsi="Times"/>
        </w:rPr>
      </w:pPr>
    </w:p>
    <w:p w14:paraId="30168B5C" w14:textId="77777777" w:rsidR="00AF29CA" w:rsidRDefault="00AF29CA" w:rsidP="00AF29CA">
      <w:pPr>
        <w:ind w:left="540" w:right="-360" w:hanging="540"/>
        <w:rPr>
          <w:rFonts w:ascii="Times" w:hAnsi="Times"/>
        </w:rPr>
      </w:pPr>
      <w:r>
        <w:rPr>
          <w:rFonts w:ascii="Times" w:hAnsi="Times"/>
        </w:rPr>
        <w:t>23.</w:t>
      </w:r>
      <w:r>
        <w:rPr>
          <w:rFonts w:ascii="Times" w:hAnsi="Times"/>
        </w:rPr>
        <w:tab/>
        <w:t>Saha P, Thome K C, Yamaguchi R, Hou Z H., Weremowicz S and Dutta A.  The human homolog of Saccharomyces cerevisiae CDC45.  J. Biol. Chemistry  1998;  273, 18205-18209.</w:t>
      </w:r>
    </w:p>
    <w:p w14:paraId="6BED1AEA" w14:textId="77777777" w:rsidR="00AF29CA" w:rsidRDefault="00AF29CA" w:rsidP="00AF29CA">
      <w:pPr>
        <w:ind w:left="540" w:right="-360" w:hanging="540"/>
        <w:rPr>
          <w:rFonts w:ascii="Times" w:hAnsi="Times"/>
        </w:rPr>
      </w:pPr>
    </w:p>
    <w:p w14:paraId="022E82B1" w14:textId="77777777" w:rsidR="00AF29CA" w:rsidRDefault="00AF29CA" w:rsidP="00AF29CA">
      <w:pPr>
        <w:ind w:left="540" w:right="-360" w:hanging="540"/>
        <w:rPr>
          <w:rFonts w:ascii="Times" w:hAnsi="Times"/>
        </w:rPr>
      </w:pPr>
      <w:r>
        <w:rPr>
          <w:rFonts w:ascii="Times" w:hAnsi="Times"/>
        </w:rPr>
        <w:t>24.</w:t>
      </w:r>
      <w:r>
        <w:rPr>
          <w:rFonts w:ascii="Times" w:hAnsi="Times"/>
        </w:rPr>
        <w:tab/>
        <w:t>Renshaw A A, Loughlin K R, Dutta A. Cyclin A and Mib1 (Ki67) as markers of proliferation in primary renal neoplasms. Modern Pathology.  1998; 10, 963-966.</w:t>
      </w:r>
    </w:p>
    <w:p w14:paraId="4D586132" w14:textId="77777777" w:rsidR="00AF29CA" w:rsidRDefault="00AF29CA" w:rsidP="00AF29CA">
      <w:pPr>
        <w:ind w:left="540" w:right="-360" w:hanging="540"/>
        <w:rPr>
          <w:rFonts w:ascii="Times" w:hAnsi="Times"/>
        </w:rPr>
      </w:pPr>
    </w:p>
    <w:p w14:paraId="52958B0A" w14:textId="77777777" w:rsidR="00AF29CA" w:rsidRDefault="00AF29CA" w:rsidP="00AF29CA">
      <w:pPr>
        <w:ind w:left="540" w:right="-360" w:hanging="540"/>
        <w:rPr>
          <w:rFonts w:ascii="Times" w:hAnsi="Times"/>
        </w:rPr>
      </w:pPr>
      <w:r>
        <w:rPr>
          <w:rFonts w:ascii="Times" w:hAnsi="Times"/>
        </w:rPr>
        <w:t>25.</w:t>
      </w:r>
      <w:r>
        <w:rPr>
          <w:rFonts w:ascii="Times" w:hAnsi="Times"/>
        </w:rPr>
        <w:tab/>
        <w:t>Quintana DG, Thome KC, Hou ZH, Ligon AH, Morton C C and Dutta A. ORC5L, a new member of the human Origin Recognition Complex, is deleted in uterine leiomyomas and malignant myeloid diseases. J. Biol. Chemistry  1998;  273, 27137-27145.</w:t>
      </w:r>
    </w:p>
    <w:p w14:paraId="4E03E13D" w14:textId="77777777" w:rsidR="00AF29CA" w:rsidRDefault="00AF29CA" w:rsidP="00AF29CA">
      <w:pPr>
        <w:ind w:left="540" w:right="-360" w:hanging="540"/>
        <w:rPr>
          <w:rFonts w:ascii="Times" w:hAnsi="Times"/>
        </w:rPr>
      </w:pPr>
    </w:p>
    <w:p w14:paraId="05E4BC80" w14:textId="77777777" w:rsidR="00AF29CA" w:rsidRDefault="00AF29CA" w:rsidP="00AF29CA">
      <w:pPr>
        <w:ind w:left="540" w:right="-360" w:hanging="540"/>
        <w:rPr>
          <w:rFonts w:ascii="Times" w:hAnsi="Times"/>
        </w:rPr>
      </w:pPr>
      <w:r>
        <w:rPr>
          <w:rFonts w:ascii="Times" w:hAnsi="Times"/>
        </w:rPr>
        <w:t>26.</w:t>
      </w:r>
      <w:r>
        <w:rPr>
          <w:rFonts w:ascii="Times" w:hAnsi="Times"/>
        </w:rPr>
        <w:tab/>
        <w:t>Qiu X B, Lin Y L, Thome K C, Pian P, Schlegel B P, Weremowicz S, Parvin J D, Dutta A. An Eukaryotic RuvB-like Protein (RUVBL1) Essential for Growth. J. Biol. Chemistry  1998;  273, 27786-27793.</w:t>
      </w:r>
    </w:p>
    <w:p w14:paraId="33203E16" w14:textId="77777777" w:rsidR="00AF29CA" w:rsidRDefault="00AF29CA" w:rsidP="00AF29CA">
      <w:pPr>
        <w:ind w:left="540" w:right="-360" w:hanging="540"/>
        <w:rPr>
          <w:rFonts w:ascii="Times" w:hAnsi="Times"/>
        </w:rPr>
      </w:pPr>
    </w:p>
    <w:p w14:paraId="76FAA5AF" w14:textId="77777777" w:rsidR="00AF29CA" w:rsidRDefault="00AF29CA" w:rsidP="00AF29CA">
      <w:pPr>
        <w:ind w:left="540" w:right="-360" w:hanging="540"/>
        <w:rPr>
          <w:rFonts w:ascii="Times" w:hAnsi="Times"/>
        </w:rPr>
      </w:pPr>
      <w:r w:rsidRPr="001965BE">
        <w:rPr>
          <w:rFonts w:ascii="Times" w:hAnsi="Times"/>
          <w:lang w:val="da-DK"/>
        </w:rPr>
        <w:t>27.</w:t>
      </w:r>
      <w:r w:rsidRPr="001965BE">
        <w:rPr>
          <w:rFonts w:ascii="Times" w:hAnsi="Times"/>
          <w:lang w:val="da-DK"/>
        </w:rPr>
        <w:tab/>
        <w:t xml:space="preserve">Quade B J, Park J J, Crum C P, Sun D, Dutta A.  </w:t>
      </w:r>
      <w:r>
        <w:rPr>
          <w:rFonts w:ascii="Times" w:hAnsi="Times"/>
        </w:rPr>
        <w:t>In vivo cyclin E expression as a marker for early cervical neoplasia. Modern Pathology. 1998; 11, 1238-1246.</w:t>
      </w:r>
    </w:p>
    <w:p w14:paraId="08B326A9" w14:textId="77777777" w:rsidR="00AF29CA" w:rsidRDefault="00AF29CA" w:rsidP="00AF29CA">
      <w:pPr>
        <w:ind w:left="540" w:right="-360" w:hanging="540"/>
        <w:rPr>
          <w:rFonts w:ascii="Times" w:hAnsi="Times"/>
        </w:rPr>
      </w:pPr>
    </w:p>
    <w:p w14:paraId="5BDECD14" w14:textId="77777777" w:rsidR="00AF29CA" w:rsidRDefault="00AF29CA" w:rsidP="00AF29CA">
      <w:pPr>
        <w:ind w:left="540" w:right="-360" w:hanging="540"/>
        <w:rPr>
          <w:rFonts w:ascii="Times" w:hAnsi="Times"/>
        </w:rPr>
      </w:pPr>
      <w:r>
        <w:rPr>
          <w:rFonts w:ascii="Times" w:hAnsi="Times"/>
        </w:rPr>
        <w:t xml:space="preserve">28. </w:t>
      </w:r>
      <w:r>
        <w:rPr>
          <w:rFonts w:ascii="Times" w:hAnsi="Times"/>
        </w:rPr>
        <w:tab/>
        <w:t>Pinto S, Quintana  D G, Smith P, Mihalik R M, Hou Z -H, Boynton S, Jones C J, Hendricks M, Velinzon K, Wohlschlegel J A, Austin R J, Lane W S, Tully T</w:t>
      </w:r>
      <w:r>
        <w:rPr>
          <w:rFonts w:ascii="Times" w:hAnsi="Times"/>
          <w:color w:val="000000"/>
        </w:rPr>
        <w:t>*</w:t>
      </w:r>
      <w:r>
        <w:rPr>
          <w:rFonts w:ascii="Times" w:hAnsi="Times"/>
        </w:rPr>
        <w:t xml:space="preserve"> and Dutta A</w:t>
      </w:r>
      <w:r>
        <w:rPr>
          <w:rFonts w:ascii="Times" w:hAnsi="Times"/>
          <w:color w:val="000000"/>
        </w:rPr>
        <w:t>*</w:t>
      </w:r>
      <w:r>
        <w:rPr>
          <w:rFonts w:ascii="Times" w:hAnsi="Times"/>
        </w:rPr>
        <w:t xml:space="preserve">. latheo encodes a subunit of the Origin Recognition Complex and disrupts neuronal proliferation and adult olfactory memory when mutant.  Neuron. 1999; 23, 45-54. </w:t>
      </w:r>
      <w:r>
        <w:rPr>
          <w:rFonts w:ascii="Times" w:hAnsi="Times"/>
          <w:color w:val="000000"/>
        </w:rPr>
        <w:t>* Co-corresponding authors.</w:t>
      </w:r>
    </w:p>
    <w:p w14:paraId="0D6E4E23" w14:textId="77777777" w:rsidR="00AF29CA" w:rsidRDefault="00AF29CA" w:rsidP="00AF29CA">
      <w:pPr>
        <w:ind w:left="540" w:right="-360" w:hanging="540"/>
        <w:rPr>
          <w:rFonts w:ascii="Times" w:hAnsi="Times"/>
        </w:rPr>
      </w:pPr>
    </w:p>
    <w:p w14:paraId="5BB84E55" w14:textId="77777777" w:rsidR="00AF29CA" w:rsidRDefault="00AF29CA" w:rsidP="00AF29CA">
      <w:pPr>
        <w:ind w:left="540" w:right="-360" w:hanging="540"/>
        <w:rPr>
          <w:rFonts w:ascii="Times" w:hAnsi="Times"/>
        </w:rPr>
      </w:pPr>
      <w:r>
        <w:rPr>
          <w:rFonts w:ascii="Times" w:hAnsi="Times"/>
        </w:rPr>
        <w:t>29.</w:t>
      </w:r>
      <w:r>
        <w:rPr>
          <w:rFonts w:ascii="Times" w:hAnsi="Times"/>
        </w:rPr>
        <w:tab/>
        <w:t>Datta M W, Renshaw A A, Dutta A, Hoffman M A and Loughlin KR.  Evaluation of cyclin expression in testicular germ cell tumors: cyclin E correlates with tumor type, advanced clinical stage, and pulmonary metastasis. Modern Pathology.  2000; 13, 667-672</w:t>
      </w:r>
    </w:p>
    <w:p w14:paraId="48A206DE" w14:textId="77777777" w:rsidR="00AF29CA" w:rsidRDefault="00AF29CA" w:rsidP="00AF29CA">
      <w:pPr>
        <w:ind w:left="540" w:right="-360" w:hanging="540"/>
        <w:rPr>
          <w:rFonts w:ascii="Times" w:hAnsi="Times"/>
        </w:rPr>
      </w:pPr>
    </w:p>
    <w:p w14:paraId="0AEE5362" w14:textId="77777777" w:rsidR="00AF29CA" w:rsidRDefault="00AF29CA" w:rsidP="00AF29CA">
      <w:pPr>
        <w:ind w:left="540" w:right="-360" w:hanging="540"/>
        <w:rPr>
          <w:rFonts w:ascii="Times" w:hAnsi="Times"/>
        </w:rPr>
      </w:pPr>
      <w:r>
        <w:rPr>
          <w:rFonts w:ascii="Times" w:hAnsi="Times"/>
        </w:rPr>
        <w:t>30.</w:t>
      </w:r>
      <w:r>
        <w:rPr>
          <w:rFonts w:ascii="Times" w:hAnsi="Times"/>
        </w:rPr>
        <w:tab/>
        <w:t xml:space="preserve">Dhar S K and Dutta A.  Identification of the human ORC6 homolog. J. Biol. Chemistry.  2000; </w:t>
      </w:r>
      <w:r>
        <w:rPr>
          <w:rFonts w:ascii="Times" w:hAnsi="Times"/>
          <w:color w:val="000000"/>
        </w:rPr>
        <w:t>275, 34983-34988</w:t>
      </w:r>
      <w:r>
        <w:rPr>
          <w:rFonts w:ascii="Times" w:hAnsi="Times"/>
        </w:rPr>
        <w:t>..</w:t>
      </w:r>
    </w:p>
    <w:p w14:paraId="74019D2E" w14:textId="77777777" w:rsidR="00AF29CA" w:rsidRDefault="00AF29CA" w:rsidP="00AF29CA">
      <w:pPr>
        <w:ind w:left="540" w:right="-360" w:hanging="540"/>
        <w:rPr>
          <w:rFonts w:ascii="Times" w:hAnsi="Times"/>
        </w:rPr>
      </w:pPr>
    </w:p>
    <w:p w14:paraId="7CF7F1F5" w14:textId="77777777" w:rsidR="00AF29CA" w:rsidRDefault="00AF29CA" w:rsidP="00AF29CA">
      <w:pPr>
        <w:ind w:left="540" w:right="-360" w:hanging="540"/>
        <w:rPr>
          <w:rFonts w:ascii="Times" w:hAnsi="Times"/>
        </w:rPr>
      </w:pPr>
      <w:r>
        <w:rPr>
          <w:rFonts w:ascii="Times" w:hAnsi="Times"/>
        </w:rPr>
        <w:t>31.</w:t>
      </w:r>
      <w:r>
        <w:rPr>
          <w:rFonts w:ascii="Times" w:hAnsi="Times"/>
        </w:rPr>
        <w:tab/>
        <w:t xml:space="preserve">Thome K C, Dhar S K, Quintana D G, Delmolino L, Shahsafaei A and Dutta A.   Subsets of human ORC subunits are expressed in non-proliferating cells and associate with non-ORC proteins. J. Biol. Chemistry.  2000; </w:t>
      </w:r>
      <w:r>
        <w:rPr>
          <w:rFonts w:ascii="Times" w:hAnsi="Times"/>
          <w:color w:val="000000"/>
        </w:rPr>
        <w:t>275, 35233-35241</w:t>
      </w:r>
      <w:r>
        <w:rPr>
          <w:rFonts w:ascii="Times" w:hAnsi="Times"/>
        </w:rPr>
        <w:t>.</w:t>
      </w:r>
    </w:p>
    <w:p w14:paraId="4F0A34C5" w14:textId="77777777" w:rsidR="00AF29CA" w:rsidRDefault="00AF29CA" w:rsidP="00AF29CA">
      <w:pPr>
        <w:ind w:left="540" w:right="-360" w:hanging="540"/>
        <w:rPr>
          <w:rFonts w:ascii="Times" w:hAnsi="Times"/>
        </w:rPr>
      </w:pPr>
    </w:p>
    <w:p w14:paraId="559751A4" w14:textId="77777777" w:rsidR="00AF29CA" w:rsidRDefault="00AF29CA" w:rsidP="00AF29CA">
      <w:pPr>
        <w:ind w:left="540" w:right="-360" w:hanging="540"/>
        <w:rPr>
          <w:rFonts w:ascii="Times" w:hAnsi="Times"/>
        </w:rPr>
      </w:pPr>
      <w:r>
        <w:rPr>
          <w:rFonts w:ascii="Times" w:hAnsi="Times"/>
        </w:rPr>
        <w:lastRenderedPageBreak/>
        <w:t>32.</w:t>
      </w:r>
      <w:r>
        <w:rPr>
          <w:rFonts w:ascii="Times" w:hAnsi="Times"/>
        </w:rPr>
        <w:tab/>
        <w:t>Yamaguchi R and Dutta A.  Proteasome inhibitors alter the orderly progression of DNA synthesis in S phase of HeLa cells and lead to re-replication of DNA.  Exptl. Cell Research.  2000; 261, 271-283.</w:t>
      </w:r>
    </w:p>
    <w:p w14:paraId="2923E5E2" w14:textId="77777777" w:rsidR="00AF29CA" w:rsidRDefault="00AF29CA" w:rsidP="00AF29CA">
      <w:pPr>
        <w:ind w:left="540" w:right="-360" w:hanging="540"/>
        <w:rPr>
          <w:rFonts w:ascii="Times" w:hAnsi="Times"/>
        </w:rPr>
      </w:pPr>
    </w:p>
    <w:p w14:paraId="6136D8C1" w14:textId="77777777" w:rsidR="00AF29CA" w:rsidRDefault="00AF29CA" w:rsidP="00AF29CA">
      <w:pPr>
        <w:pStyle w:val="BodyTextIndent3"/>
        <w:ind w:right="-360" w:hanging="540"/>
      </w:pPr>
      <w:r>
        <w:t xml:space="preserve">33. </w:t>
      </w:r>
      <w:r>
        <w:tab/>
        <w:t>Wohlschlegel J A, Dwyer B, Dhar S K, Cvetic C, Walter J and Dutta A. Inhibition of eukaryotic DNA replication by geminin binding to Cdt1.  Science. 2000; 290, 2309-2312. (Accompanied by Perspectives essay in Science)</w:t>
      </w:r>
    </w:p>
    <w:p w14:paraId="10265329" w14:textId="77777777" w:rsidR="00AF29CA" w:rsidRDefault="00AF29CA" w:rsidP="00AF29CA">
      <w:pPr>
        <w:pStyle w:val="BodyTextIndent"/>
        <w:ind w:right="-360"/>
      </w:pPr>
    </w:p>
    <w:p w14:paraId="295106B7" w14:textId="77777777" w:rsidR="00AF29CA" w:rsidRDefault="00AF29CA" w:rsidP="00AF29CA">
      <w:pPr>
        <w:pStyle w:val="BodyTextIndent"/>
        <w:ind w:right="-360"/>
      </w:pPr>
      <w:r>
        <w:t>34.</w:t>
      </w:r>
      <w:r>
        <w:tab/>
        <w:t>Takeda D, Wohlschlegel J A, and Dutta A.  A bipartite substrate recognition motif for cyclin-dependent kinases. J. Biol. Chemistry.  2001; 276, 1993-1997.</w:t>
      </w:r>
    </w:p>
    <w:p w14:paraId="247B6483" w14:textId="77777777" w:rsidR="00AF29CA" w:rsidRDefault="00AF29CA" w:rsidP="00AF29CA">
      <w:pPr>
        <w:ind w:left="540" w:right="-360" w:hanging="540"/>
        <w:rPr>
          <w:rFonts w:ascii="Times" w:hAnsi="Times"/>
        </w:rPr>
      </w:pPr>
    </w:p>
    <w:p w14:paraId="2CCBBAC0" w14:textId="77777777" w:rsidR="00AF29CA" w:rsidRDefault="00AF29CA" w:rsidP="00AF29CA">
      <w:pPr>
        <w:ind w:left="540" w:right="-360" w:hanging="540"/>
        <w:rPr>
          <w:rFonts w:ascii="Times" w:hAnsi="Times"/>
        </w:rPr>
      </w:pPr>
      <w:r>
        <w:rPr>
          <w:rFonts w:ascii="Times" w:hAnsi="Times"/>
        </w:rPr>
        <w:t>35.</w:t>
      </w:r>
      <w:r>
        <w:rPr>
          <w:rFonts w:ascii="Times" w:hAnsi="Times"/>
        </w:rPr>
        <w:tab/>
        <w:t>Jonsson Z O, Dhar S K, Narlikar G, Auty R, Wagle N, Pellman D, Pratt R E, Kingston R and Dutta A.  Rvb1p and Rvb2p are essential components of a chromatin remodeling complex that regulates transcription of over 5% of yeast genes. J. Biol. Chemistry.</w:t>
      </w:r>
      <w:r>
        <w:t xml:space="preserve">  </w:t>
      </w:r>
      <w:r>
        <w:rPr>
          <w:rFonts w:ascii="Times" w:hAnsi="Times"/>
        </w:rPr>
        <w:t xml:space="preserve">2001; </w:t>
      </w:r>
      <w:r>
        <w:rPr>
          <w:rFonts w:ascii="Times" w:hAnsi="Times"/>
          <w:color w:val="000000"/>
        </w:rPr>
        <w:t>276,16279-16288</w:t>
      </w:r>
      <w:r>
        <w:rPr>
          <w:rFonts w:ascii="Times" w:hAnsi="Times"/>
        </w:rPr>
        <w:t>.</w:t>
      </w:r>
    </w:p>
    <w:p w14:paraId="1EC82454" w14:textId="77777777" w:rsidR="00AF29CA" w:rsidRDefault="00AF29CA" w:rsidP="00AF29CA">
      <w:pPr>
        <w:ind w:left="540" w:right="-360" w:hanging="540"/>
        <w:rPr>
          <w:rFonts w:ascii="Times" w:hAnsi="Times"/>
        </w:rPr>
      </w:pPr>
    </w:p>
    <w:p w14:paraId="7F26766A" w14:textId="77777777" w:rsidR="00AF29CA" w:rsidRDefault="00AF29CA" w:rsidP="00AF29CA">
      <w:pPr>
        <w:ind w:left="540" w:right="-360" w:hanging="540"/>
        <w:rPr>
          <w:rFonts w:ascii="Times" w:hAnsi="Times"/>
        </w:rPr>
      </w:pPr>
      <w:r>
        <w:rPr>
          <w:rFonts w:ascii="Times" w:hAnsi="Times"/>
        </w:rPr>
        <w:t xml:space="preserve">36. </w:t>
      </w:r>
      <w:r>
        <w:rPr>
          <w:rFonts w:ascii="Times" w:hAnsi="Times"/>
        </w:rPr>
        <w:tab/>
        <w:t>Yoshida K, Kuo F, George E L, Sharpe A H and Dutta</w:t>
      </w:r>
      <w:r>
        <w:rPr>
          <w:rFonts w:ascii="Times" w:hAnsi="Times" w:hint="eastAsia"/>
        </w:rPr>
        <w:t xml:space="preserve"> </w:t>
      </w:r>
      <w:r>
        <w:rPr>
          <w:rFonts w:ascii="Times" w:hAnsi="Times"/>
        </w:rPr>
        <w:t xml:space="preserve">A. </w:t>
      </w:r>
      <w:r>
        <w:rPr>
          <w:rFonts w:ascii="Times" w:hAnsi="Times" w:hint="eastAsia"/>
        </w:rPr>
        <w:t>Requirement of CDC45 for postimplantation mouse development</w:t>
      </w:r>
      <w:r>
        <w:rPr>
          <w:rFonts w:ascii="Times" w:hAnsi="Times"/>
        </w:rPr>
        <w:t>.  Mol. Cell. Biol.  2001; 21, 4598-4603.</w:t>
      </w:r>
    </w:p>
    <w:p w14:paraId="0199C0CA" w14:textId="77777777" w:rsidR="00AF29CA" w:rsidRDefault="00AF29CA" w:rsidP="00AF29CA">
      <w:pPr>
        <w:ind w:left="540" w:right="-360" w:hanging="540"/>
        <w:rPr>
          <w:rFonts w:ascii="Times" w:hAnsi="Times"/>
        </w:rPr>
      </w:pPr>
    </w:p>
    <w:p w14:paraId="0285B7AA" w14:textId="77777777" w:rsidR="00AF29CA" w:rsidRDefault="00AF29CA" w:rsidP="00AF29CA">
      <w:pPr>
        <w:ind w:left="540" w:right="-360" w:hanging="540"/>
        <w:rPr>
          <w:rFonts w:ascii="Times" w:hAnsi="Times"/>
        </w:rPr>
      </w:pPr>
      <w:r>
        <w:rPr>
          <w:rFonts w:ascii="Times" w:hAnsi="Times"/>
        </w:rPr>
        <w:t>37.</w:t>
      </w:r>
      <w:r>
        <w:rPr>
          <w:rFonts w:ascii="Times" w:hAnsi="Times"/>
        </w:rPr>
        <w:tab/>
        <w:t xml:space="preserve">Wohlschlegel J A, Dwyer B, Takeda D and Dutta A.  A mutational analysis of the Cy motif from p21 reveals sequence degeneracy and specificity for different cyclin-dependent kinases. Mol. Cell. Biol.  2001; </w:t>
      </w:r>
      <w:r>
        <w:rPr>
          <w:rFonts w:ascii="Times" w:hAnsi="Times"/>
          <w:color w:val="000000"/>
        </w:rPr>
        <w:t>21, 4868-4874</w:t>
      </w:r>
      <w:r>
        <w:rPr>
          <w:rFonts w:ascii="Times" w:hAnsi="Times"/>
        </w:rPr>
        <w:t>.</w:t>
      </w:r>
    </w:p>
    <w:p w14:paraId="5EE3A3AA" w14:textId="77777777" w:rsidR="00AF29CA" w:rsidRDefault="00AF29CA" w:rsidP="00AF29CA">
      <w:pPr>
        <w:ind w:left="540" w:right="-360" w:hanging="540"/>
        <w:rPr>
          <w:rFonts w:ascii="Times" w:hAnsi="Times"/>
        </w:rPr>
      </w:pPr>
    </w:p>
    <w:p w14:paraId="5E0A8ADB" w14:textId="77777777" w:rsidR="00AF29CA" w:rsidRDefault="00AF29CA" w:rsidP="00AF29CA">
      <w:pPr>
        <w:ind w:left="540" w:right="-360" w:hanging="540"/>
        <w:rPr>
          <w:rFonts w:ascii="Times" w:hAnsi="Times"/>
        </w:rPr>
      </w:pPr>
      <w:r>
        <w:rPr>
          <w:rFonts w:ascii="Times" w:hAnsi="Times"/>
        </w:rPr>
        <w:t>38.</w:t>
      </w:r>
      <w:r>
        <w:rPr>
          <w:rFonts w:ascii="Times" w:hAnsi="Times"/>
        </w:rPr>
        <w:tab/>
        <w:t>Delmolino L M, Saha P and Dutta A. Multiple mechanisms regulate subcellular localization of human CDC6: NLS, NES and phosphorylation.  J.Biol. Chemistry.  2001</w:t>
      </w:r>
      <w:r>
        <w:rPr>
          <w:rFonts w:ascii="Times" w:hAnsi="Times"/>
          <w:sz w:val="22"/>
        </w:rPr>
        <w:t xml:space="preserve">; </w:t>
      </w:r>
      <w:r>
        <w:rPr>
          <w:rFonts w:ascii="Times" w:hAnsi="Times"/>
          <w:color w:val="000000"/>
          <w:sz w:val="22"/>
        </w:rPr>
        <w:t>276, 26947-26954</w:t>
      </w:r>
      <w:r>
        <w:rPr>
          <w:rFonts w:ascii="Times" w:hAnsi="Times"/>
          <w:sz w:val="22"/>
        </w:rPr>
        <w:t>.</w:t>
      </w:r>
    </w:p>
    <w:p w14:paraId="557DD9D6" w14:textId="77777777" w:rsidR="00AF29CA" w:rsidRDefault="00AF29CA" w:rsidP="00AF29CA">
      <w:pPr>
        <w:ind w:left="540" w:right="-360" w:hanging="540"/>
        <w:rPr>
          <w:rFonts w:ascii="Times" w:hAnsi="Times"/>
        </w:rPr>
      </w:pPr>
    </w:p>
    <w:p w14:paraId="581ABE42" w14:textId="77777777" w:rsidR="00AF29CA" w:rsidRDefault="00AF29CA" w:rsidP="00AF29CA">
      <w:pPr>
        <w:ind w:left="540" w:right="-360" w:hanging="540"/>
        <w:rPr>
          <w:rFonts w:ascii="Times" w:hAnsi="Times"/>
        </w:rPr>
      </w:pPr>
      <w:r>
        <w:rPr>
          <w:rFonts w:ascii="Times" w:hAnsi="Times"/>
        </w:rPr>
        <w:t>39.</w:t>
      </w:r>
      <w:r>
        <w:rPr>
          <w:rFonts w:ascii="Times" w:hAnsi="Times"/>
        </w:rPr>
        <w:tab/>
        <w:t xml:space="preserve">Dhar S K, Delmolino L M and Dutta A.  Architecture of the human Origin Recognition Complex.  J Biol. Chemistry, 2001; </w:t>
      </w:r>
      <w:r>
        <w:rPr>
          <w:rFonts w:ascii="Times" w:hAnsi="Times"/>
          <w:color w:val="000000"/>
        </w:rPr>
        <w:t>276, 29067-29071</w:t>
      </w:r>
      <w:r>
        <w:rPr>
          <w:rFonts w:ascii="Times" w:hAnsi="Times"/>
        </w:rPr>
        <w:t>.</w:t>
      </w:r>
    </w:p>
    <w:p w14:paraId="1501C9D0" w14:textId="77777777" w:rsidR="00AF29CA" w:rsidRDefault="00AF29CA" w:rsidP="00AF29CA">
      <w:pPr>
        <w:pStyle w:val="BodyTextIndent"/>
        <w:ind w:right="-360"/>
      </w:pPr>
    </w:p>
    <w:p w14:paraId="00A7F041" w14:textId="77777777" w:rsidR="00AF29CA" w:rsidRDefault="00AF29CA" w:rsidP="00AF29CA">
      <w:pPr>
        <w:pStyle w:val="BodyTextIndent"/>
        <w:ind w:right="-360"/>
      </w:pPr>
      <w:r>
        <w:t xml:space="preserve">40. </w:t>
      </w:r>
      <w:r>
        <w:tab/>
        <w:t>Dhar S K, Yoshida K, Machida Y, Khaira P, Chaudhuri B, Wohlschlegel J A, Leffak M, Yates J and Dutta A.  Replication from oriP of Epstein-Barr Virus requires human ORC and is inhibited by geminin.  Cell, 2001; 106, 287-296.</w:t>
      </w:r>
    </w:p>
    <w:p w14:paraId="45B8B039" w14:textId="77777777" w:rsidR="00AF29CA" w:rsidRDefault="00AF29CA" w:rsidP="00AF29CA">
      <w:pPr>
        <w:ind w:left="540" w:right="-360" w:hanging="540"/>
        <w:rPr>
          <w:rFonts w:ascii="Times" w:hAnsi="Times"/>
        </w:rPr>
      </w:pPr>
    </w:p>
    <w:p w14:paraId="594D66E7" w14:textId="77777777" w:rsidR="00AF29CA" w:rsidRDefault="00AF29CA" w:rsidP="00AF29CA">
      <w:pPr>
        <w:ind w:left="540" w:right="-360" w:hanging="540"/>
        <w:rPr>
          <w:rFonts w:ascii="Times" w:hAnsi="Times"/>
          <w:color w:val="000000"/>
        </w:rPr>
      </w:pPr>
      <w:r>
        <w:rPr>
          <w:rFonts w:ascii="Times" w:hAnsi="Times"/>
        </w:rPr>
        <w:t>41.</w:t>
      </w:r>
      <w:r>
        <w:rPr>
          <w:rFonts w:ascii="Times" w:hAnsi="Times"/>
        </w:rPr>
        <w:tab/>
        <w:t xml:space="preserve">Chaudhuri B, Xu H, Todorov I, Dutta A and Yates J L. Human DNA replication initiation factors, ORC and MCM, associate with oriP of Epstein-Barr virus. </w:t>
      </w:r>
      <w:r>
        <w:rPr>
          <w:rFonts w:ascii="Times" w:hAnsi="Times"/>
          <w:color w:val="000000"/>
        </w:rPr>
        <w:t>.  Proc Natl Acad Sci U S A. 2001; 98, 10085-10089.</w:t>
      </w:r>
    </w:p>
    <w:p w14:paraId="09719C50" w14:textId="77777777" w:rsidR="00AF29CA" w:rsidRDefault="00AF29CA" w:rsidP="00AF29CA">
      <w:pPr>
        <w:ind w:left="540" w:right="-360" w:hanging="540"/>
        <w:rPr>
          <w:rFonts w:ascii="Times" w:hAnsi="Times"/>
          <w:color w:val="000000"/>
        </w:rPr>
      </w:pPr>
    </w:p>
    <w:p w14:paraId="66866E38" w14:textId="77777777" w:rsidR="00AF29CA" w:rsidRDefault="00AF29CA" w:rsidP="00AF29CA">
      <w:pPr>
        <w:ind w:left="540" w:right="-360" w:hanging="540"/>
        <w:rPr>
          <w:rFonts w:ascii="Times" w:hAnsi="Times"/>
          <w:color w:val="000000"/>
        </w:rPr>
      </w:pPr>
      <w:r>
        <w:rPr>
          <w:rFonts w:ascii="Times" w:hAnsi="Times"/>
          <w:color w:val="000000"/>
        </w:rPr>
        <w:t>42.</w:t>
      </w:r>
      <w:r>
        <w:rPr>
          <w:rFonts w:ascii="Times" w:hAnsi="Times"/>
          <w:color w:val="000000"/>
        </w:rPr>
        <w:tab/>
        <w:t>Wohlschlegel J A, Dhar SK, Prokhorova TA, Dutta A* and Walter J*.  Xenopus Mcm10 binds to origins of DNA replication after Mcm2-7 and stimulates binding of Cdc45. Molecular Cell. 2002; 9, 233-240.  * Co-corresponding authors. (F1000)</w:t>
      </w:r>
    </w:p>
    <w:p w14:paraId="4E3F4D49" w14:textId="77777777" w:rsidR="00AF29CA" w:rsidRDefault="00AF29CA" w:rsidP="00AF29CA">
      <w:pPr>
        <w:ind w:left="540" w:right="-360" w:hanging="540"/>
        <w:rPr>
          <w:rFonts w:ascii="Times" w:hAnsi="Times"/>
          <w:color w:val="000000"/>
        </w:rPr>
      </w:pPr>
    </w:p>
    <w:p w14:paraId="6D84B56B" w14:textId="77777777" w:rsidR="00AF29CA" w:rsidRDefault="00AF29CA" w:rsidP="00AF29CA">
      <w:pPr>
        <w:ind w:left="540" w:right="-360" w:hanging="540"/>
        <w:rPr>
          <w:rFonts w:ascii="TimesNewRoman" w:hAnsi="TimesNewRoman"/>
        </w:rPr>
      </w:pPr>
      <w:r>
        <w:rPr>
          <w:rFonts w:ascii="Times" w:hAnsi="Times"/>
          <w:color w:val="000000"/>
        </w:rPr>
        <w:t xml:space="preserve">43 </w:t>
      </w:r>
      <w:r>
        <w:rPr>
          <w:rFonts w:ascii="Times" w:hAnsi="Times"/>
          <w:color w:val="000000"/>
        </w:rPr>
        <w:tab/>
      </w:r>
      <w:r>
        <w:rPr>
          <w:rFonts w:ascii="TimesNewRoman" w:hAnsi="TimesNewRoman"/>
        </w:rPr>
        <w:t>Wohlschlegel J A, Kutok J L , Weng A P and Dutta A</w:t>
      </w:r>
      <w:r>
        <w:rPr>
          <w:rFonts w:ascii="Times" w:hAnsi="Times"/>
          <w:color w:val="000000"/>
        </w:rPr>
        <w:t xml:space="preserve">. </w:t>
      </w:r>
      <w:r>
        <w:rPr>
          <w:rFonts w:ascii="TimesNewRoman" w:hAnsi="TimesNewRoman"/>
        </w:rPr>
        <w:t>Expression of geminin as a marker of cell proliferation in normal tissues and malignancies. Am. J. Pathology 2002; 161, 267-273.</w:t>
      </w:r>
    </w:p>
    <w:p w14:paraId="1730CA27" w14:textId="77777777" w:rsidR="00AF29CA" w:rsidRDefault="00AF29CA" w:rsidP="00AF29CA">
      <w:pPr>
        <w:pStyle w:val="BodyTextIndent"/>
        <w:ind w:right="-360"/>
        <w:rPr>
          <w:rFonts w:ascii="TimesNewRoman" w:hAnsi="TimesNewRoman"/>
        </w:rPr>
      </w:pPr>
    </w:p>
    <w:p w14:paraId="45C7EC72" w14:textId="77777777" w:rsidR="00AF29CA" w:rsidRDefault="00AF29CA" w:rsidP="00AF29CA">
      <w:pPr>
        <w:ind w:left="540" w:right="-360" w:hanging="540"/>
        <w:rPr>
          <w:rFonts w:ascii="Times" w:hAnsi="Times"/>
        </w:rPr>
      </w:pPr>
      <w:r>
        <w:rPr>
          <w:rFonts w:ascii="TimesNewRoman" w:hAnsi="TimesNewRoman"/>
        </w:rPr>
        <w:t>44.</w:t>
      </w:r>
      <w:r>
        <w:rPr>
          <w:rFonts w:ascii="TimesNewRoman" w:hAnsi="TimesNewRoman"/>
        </w:rPr>
        <w:tab/>
        <w:t xml:space="preserve">Ukomadu C and Dutta A. </w:t>
      </w:r>
      <w:r>
        <w:rPr>
          <w:rFonts w:ascii="Times" w:hAnsi="Times"/>
        </w:rPr>
        <w:t xml:space="preserve">Inhibition of cdk2 activating phosphorylation by mevastatin.  J. Biol. Chemistry 2003; </w:t>
      </w:r>
      <w:r>
        <w:rPr>
          <w:rFonts w:ascii="Times" w:hAnsi="Times"/>
          <w:color w:val="000000"/>
        </w:rPr>
        <w:t>278, 4840-4846</w:t>
      </w:r>
      <w:r>
        <w:rPr>
          <w:rFonts w:ascii="Times" w:hAnsi="Times"/>
        </w:rPr>
        <w:t>.</w:t>
      </w:r>
    </w:p>
    <w:p w14:paraId="21C6A6AF" w14:textId="77777777" w:rsidR="00AF29CA" w:rsidRDefault="00AF29CA" w:rsidP="00AF29CA">
      <w:pPr>
        <w:pStyle w:val="BodyTextIndent"/>
        <w:ind w:right="-360"/>
      </w:pPr>
    </w:p>
    <w:p w14:paraId="5CF5562C" w14:textId="77777777" w:rsidR="00AF29CA" w:rsidRDefault="00AF29CA" w:rsidP="00AF29CA">
      <w:pPr>
        <w:pStyle w:val="BodyTextIndent"/>
        <w:ind w:right="-360"/>
      </w:pPr>
      <w:r>
        <w:t>45</w:t>
      </w:r>
      <w:r>
        <w:rPr>
          <w:rFonts w:ascii="TimesNewRoman" w:hAnsi="TimesNewRoman"/>
        </w:rPr>
        <w:t>.</w:t>
      </w:r>
      <w:r>
        <w:rPr>
          <w:rFonts w:ascii="TimesNewRoman" w:hAnsi="TimesNewRoman"/>
        </w:rPr>
        <w:tab/>
      </w:r>
      <w:r>
        <w:t>Vaziri C, Saxena S, Jeon Y, Lee C, Murata K, Machida Y, Wagle N, Hwang D S and Dutta A. A p53 dependent checkpoint pathway prevents re-replication. Molecular Cell 2003; 11, 997-1008. (Cover Image)</w:t>
      </w:r>
    </w:p>
    <w:p w14:paraId="4AF7C494" w14:textId="77777777" w:rsidR="00AF29CA" w:rsidRDefault="00AF29CA" w:rsidP="00AF29CA">
      <w:pPr>
        <w:pStyle w:val="BodyTextIndent"/>
        <w:ind w:right="-360"/>
      </w:pPr>
    </w:p>
    <w:p w14:paraId="1E3D3F81" w14:textId="77777777" w:rsidR="00AF29CA" w:rsidRDefault="00AF29CA" w:rsidP="00AF29CA">
      <w:pPr>
        <w:ind w:left="540" w:right="-360" w:hanging="540"/>
        <w:rPr>
          <w:rFonts w:ascii="Times" w:hAnsi="Times"/>
        </w:rPr>
      </w:pPr>
      <w:r>
        <w:rPr>
          <w:rFonts w:ascii="Times" w:hAnsi="Times"/>
        </w:rPr>
        <w:t>46.</w:t>
      </w:r>
      <w:r>
        <w:rPr>
          <w:rFonts w:ascii="Times" w:hAnsi="Times"/>
        </w:rPr>
        <w:tab/>
        <w:t xml:space="preserve">Ukomadu C and Dutta A. p21 dependent inhibition of colon cancer cell growth by mevastatin is independent of inhibition of G1 cyclin-dependent kinases.  J. Biol. Chem.  2003; </w:t>
      </w:r>
      <w:r>
        <w:rPr>
          <w:rFonts w:ascii="Times" w:hAnsi="Times"/>
          <w:color w:val="000000"/>
        </w:rPr>
        <w:t>278, 43586</w:t>
      </w:r>
    </w:p>
    <w:p w14:paraId="2EB9F442" w14:textId="77777777" w:rsidR="00AF29CA" w:rsidRDefault="00AF29CA" w:rsidP="00AF29CA">
      <w:pPr>
        <w:ind w:left="540" w:right="-360" w:hanging="540"/>
        <w:rPr>
          <w:rFonts w:ascii="Times" w:hAnsi="Times"/>
        </w:rPr>
      </w:pPr>
    </w:p>
    <w:p w14:paraId="2EDC4AE4" w14:textId="77777777" w:rsidR="00AF29CA" w:rsidRDefault="00AF29CA" w:rsidP="00AF29CA">
      <w:pPr>
        <w:ind w:left="540" w:right="-360" w:hanging="540"/>
        <w:rPr>
          <w:rFonts w:ascii="Times" w:hAnsi="Times"/>
        </w:rPr>
      </w:pPr>
      <w:r>
        <w:rPr>
          <w:rFonts w:ascii="Times" w:hAnsi="Times"/>
        </w:rPr>
        <w:t>47.</w:t>
      </w:r>
      <w:r>
        <w:rPr>
          <w:rFonts w:ascii="Times" w:hAnsi="Times"/>
        </w:rPr>
        <w:tab/>
        <w:t xml:space="preserve">Saxena S, Jonsson Z O and Dutta A. Small RNAs with imperfect match to endogenous mRNA repress translation: implications for off-target activity of siRNA in mammalian cells. J. Biol. Chem.  2003; 278, 44312-44319. </w:t>
      </w:r>
    </w:p>
    <w:p w14:paraId="5431C82C" w14:textId="77777777" w:rsidR="00AF29CA" w:rsidRDefault="00AF29CA" w:rsidP="00AF29CA">
      <w:pPr>
        <w:ind w:left="540" w:right="-360" w:hanging="540"/>
        <w:rPr>
          <w:rFonts w:ascii="Times" w:hAnsi="Times"/>
        </w:rPr>
      </w:pPr>
    </w:p>
    <w:p w14:paraId="14D9146E" w14:textId="77777777" w:rsidR="00AF29CA" w:rsidRDefault="00AF29CA" w:rsidP="00AF29CA">
      <w:pPr>
        <w:ind w:left="540" w:right="-360" w:hanging="540"/>
        <w:rPr>
          <w:rFonts w:ascii="Times" w:hAnsi="Times"/>
          <w:color w:val="000000"/>
        </w:rPr>
      </w:pPr>
      <w:r>
        <w:rPr>
          <w:rFonts w:ascii="Times" w:hAnsi="Times"/>
        </w:rPr>
        <w:t>48.</w:t>
      </w:r>
      <w:r>
        <w:rPr>
          <w:rFonts w:ascii="Times" w:hAnsi="Times"/>
        </w:rPr>
        <w:tab/>
      </w:r>
      <w:r>
        <w:rPr>
          <w:rFonts w:ascii="Times" w:hAnsi="Times"/>
          <w:color w:val="000000"/>
        </w:rPr>
        <w:t>Yoshida K, Oyaizu N, Dutta A and Inoue I. The destruction box of human Geminin is critical for proliferation and tumor growth in human colon cancer cells. Oncogene. 2004; 23, 58-70.</w:t>
      </w:r>
    </w:p>
    <w:p w14:paraId="66F18EA2" w14:textId="77777777" w:rsidR="00AF29CA" w:rsidRDefault="00AF29CA" w:rsidP="00AF29CA">
      <w:pPr>
        <w:ind w:left="540" w:right="-360" w:hanging="540"/>
        <w:rPr>
          <w:rFonts w:ascii="Times" w:hAnsi="Times"/>
          <w:color w:val="000000"/>
        </w:rPr>
      </w:pPr>
    </w:p>
    <w:p w14:paraId="5BF9D26A" w14:textId="77777777" w:rsidR="00AF29CA" w:rsidRDefault="00AF29CA" w:rsidP="00AF29CA">
      <w:pPr>
        <w:ind w:left="540" w:right="-360" w:hanging="540"/>
        <w:rPr>
          <w:rFonts w:ascii="Times" w:hAnsi="Times"/>
          <w:color w:val="000000"/>
        </w:rPr>
      </w:pPr>
      <w:r>
        <w:rPr>
          <w:rFonts w:ascii="Times" w:hAnsi="Times"/>
          <w:color w:val="000000"/>
        </w:rPr>
        <w:t>49.</w:t>
      </w:r>
      <w:r>
        <w:rPr>
          <w:rFonts w:ascii="Times" w:hAnsi="Times"/>
          <w:color w:val="000000"/>
        </w:rPr>
        <w:tab/>
        <w:t xml:space="preserve">Zhu W, Chen Y and Dutta A.  Re-replication by depletion of geminin is seen regardless of p53 status and activates a G2/M checkpoint. </w:t>
      </w:r>
      <w:r>
        <w:rPr>
          <w:rFonts w:ascii="Times" w:hAnsi="Times"/>
        </w:rPr>
        <w:t>Mol. Cell. Biol.  2004; 24, 7140-7150. (Cover Image)</w:t>
      </w:r>
    </w:p>
    <w:p w14:paraId="1A0A0620" w14:textId="77777777" w:rsidR="00AF29CA" w:rsidRDefault="00AF29CA" w:rsidP="00AF29CA">
      <w:pPr>
        <w:ind w:left="540" w:right="-360" w:hanging="540"/>
        <w:rPr>
          <w:rFonts w:ascii="Times" w:hAnsi="Times"/>
          <w:color w:val="000000"/>
        </w:rPr>
      </w:pPr>
    </w:p>
    <w:p w14:paraId="0D99B665" w14:textId="77777777" w:rsidR="00AF29CA" w:rsidRDefault="00AF29CA" w:rsidP="00AF29CA">
      <w:pPr>
        <w:ind w:left="540" w:right="-360" w:hanging="540"/>
        <w:rPr>
          <w:rFonts w:ascii="Times" w:hAnsi="Times"/>
          <w:color w:val="000000"/>
        </w:rPr>
      </w:pPr>
      <w:r>
        <w:rPr>
          <w:rFonts w:ascii="Times" w:hAnsi="Times"/>
          <w:color w:val="000000"/>
        </w:rPr>
        <w:t xml:space="preserve">50. </w:t>
      </w:r>
      <w:r>
        <w:rPr>
          <w:rFonts w:ascii="Times" w:hAnsi="Times"/>
          <w:color w:val="000000"/>
        </w:rPr>
        <w:tab/>
        <w:t>Saxena S, Yuan P, Dhar SK, Senga T, Takeda D, Robinson H, Kornbluth SA, Swaminathan K and Dutta A.  A dimerized coiled-coil domain and an adjoining part of geminin interact with two sites on Cdt1 for replication inhibition.  Molecular Cell, 2004; 15, 245-258.</w:t>
      </w:r>
    </w:p>
    <w:p w14:paraId="5CF70014" w14:textId="77777777" w:rsidR="00AF29CA" w:rsidRDefault="00AF29CA" w:rsidP="00AF29CA">
      <w:pPr>
        <w:ind w:left="540" w:right="-360" w:hanging="540"/>
        <w:rPr>
          <w:rFonts w:ascii="Times" w:hAnsi="Times"/>
          <w:color w:val="000000"/>
        </w:rPr>
      </w:pPr>
    </w:p>
    <w:p w14:paraId="0ACAF2BC" w14:textId="77777777" w:rsidR="00AF29CA" w:rsidRDefault="00AF29CA" w:rsidP="00AF29CA">
      <w:pPr>
        <w:ind w:left="540" w:right="-360" w:hanging="540"/>
        <w:rPr>
          <w:rFonts w:ascii="Times" w:hAnsi="Times"/>
          <w:color w:val="000000"/>
        </w:rPr>
      </w:pPr>
      <w:r>
        <w:rPr>
          <w:rFonts w:ascii="Times" w:hAnsi="Times"/>
          <w:color w:val="000000"/>
        </w:rPr>
        <w:t>51.</w:t>
      </w:r>
      <w:r>
        <w:rPr>
          <w:rFonts w:ascii="Times" w:hAnsi="Times"/>
          <w:color w:val="000000"/>
        </w:rPr>
        <w:tab/>
      </w:r>
      <w:r>
        <w:rPr>
          <w:rFonts w:ascii="Times" w:hAnsi="Times"/>
        </w:rPr>
        <w:t>Jónsson Z O, Jha S, Wohlschlegel J A and Dutta A</w:t>
      </w:r>
      <w:r>
        <w:rPr>
          <w:rFonts w:ascii="Times" w:hAnsi="Times"/>
          <w:color w:val="000000"/>
        </w:rPr>
        <w:t>. Rvb1p/Rvb2p recruit Arp5p and assemble a functional Ino80 chromatin remodeling complex. Molecular Cell, 2004; 16, 465-477.</w:t>
      </w:r>
    </w:p>
    <w:p w14:paraId="26CEC641" w14:textId="77777777" w:rsidR="00AF29CA" w:rsidRDefault="00AF29CA" w:rsidP="00AF29CA">
      <w:pPr>
        <w:ind w:left="540" w:right="-360" w:hanging="540"/>
        <w:rPr>
          <w:rFonts w:ascii="Times" w:hAnsi="Times"/>
          <w:color w:val="000000"/>
        </w:rPr>
      </w:pPr>
    </w:p>
    <w:p w14:paraId="659868AE" w14:textId="77777777" w:rsidR="00AF29CA" w:rsidRDefault="00AF29CA" w:rsidP="00AF29CA">
      <w:pPr>
        <w:ind w:left="540" w:right="-360" w:hanging="540"/>
        <w:rPr>
          <w:rFonts w:ascii="Times" w:hAnsi="Times"/>
          <w:color w:val="000000"/>
        </w:rPr>
      </w:pPr>
      <w:r>
        <w:rPr>
          <w:rFonts w:ascii="Times" w:hAnsi="Times"/>
          <w:color w:val="000000"/>
        </w:rPr>
        <w:t xml:space="preserve">52. </w:t>
      </w:r>
      <w:r>
        <w:rPr>
          <w:rFonts w:ascii="Times" w:hAnsi="Times"/>
          <w:color w:val="000000"/>
        </w:rPr>
        <w:tab/>
        <w:t>ENCODE Project Consortium.</w:t>
      </w:r>
      <w:r>
        <w:rPr>
          <w:rFonts w:ascii="Times" w:hAnsi="Times"/>
          <w:color w:val="008080"/>
        </w:rPr>
        <w:tab/>
      </w:r>
      <w:r>
        <w:rPr>
          <w:rFonts w:ascii="Times" w:hAnsi="Times"/>
          <w:color w:val="000000"/>
        </w:rPr>
        <w:t>The ENCODE (ENCyclopedia Of DNA Elements) Project.  Science, 2004;306, 636-640.</w:t>
      </w:r>
    </w:p>
    <w:p w14:paraId="22F4B67A" w14:textId="77777777" w:rsidR="00AF29CA" w:rsidRDefault="00AF29CA" w:rsidP="00AF29CA">
      <w:pPr>
        <w:ind w:left="540" w:right="-360" w:hanging="540"/>
        <w:rPr>
          <w:rFonts w:ascii="Times" w:hAnsi="Times"/>
          <w:color w:val="000000"/>
        </w:rPr>
      </w:pPr>
    </w:p>
    <w:p w14:paraId="210922F1" w14:textId="77777777" w:rsidR="00AF29CA" w:rsidRDefault="00AF29CA" w:rsidP="00AF29CA">
      <w:pPr>
        <w:ind w:left="540" w:right="-360" w:hanging="540"/>
        <w:rPr>
          <w:rFonts w:ascii="Times" w:hAnsi="Times"/>
          <w:color w:val="000000"/>
        </w:rPr>
      </w:pPr>
      <w:r>
        <w:rPr>
          <w:rFonts w:ascii="Times" w:hAnsi="Times"/>
          <w:color w:val="000000"/>
        </w:rPr>
        <w:t>53.</w:t>
      </w:r>
      <w:r>
        <w:rPr>
          <w:rFonts w:ascii="Times" w:hAnsi="Times"/>
          <w:color w:val="000000"/>
        </w:rPr>
        <w:tab/>
        <w:t>Lee YS, Kim HK, Chung S, Kim KS, and Dutta A.</w:t>
      </w:r>
      <w:r>
        <w:rPr>
          <w:rFonts w:ascii="Times" w:hAnsi="Times"/>
          <w:color w:val="000000"/>
        </w:rPr>
        <w:tab/>
        <w:t>Depletion of human microRNA miR-125b reveals that it is critical for the proliferation of differentiated cells but not for the down-regulation of putative targets during differentiation. J Biol Chem. 2005; 280, 16635-16641.</w:t>
      </w:r>
    </w:p>
    <w:p w14:paraId="768E2900" w14:textId="77777777" w:rsidR="00AF29CA" w:rsidRDefault="00AF29CA" w:rsidP="00AF29CA">
      <w:pPr>
        <w:ind w:left="540" w:right="-360" w:hanging="540"/>
        <w:rPr>
          <w:rFonts w:ascii="Times" w:hAnsi="Times"/>
          <w:color w:val="000000"/>
        </w:rPr>
      </w:pPr>
    </w:p>
    <w:p w14:paraId="46C7E0B5" w14:textId="77777777" w:rsidR="00AF29CA" w:rsidRDefault="00AF29CA" w:rsidP="00AF29CA">
      <w:pPr>
        <w:ind w:left="540" w:right="-360" w:hanging="540"/>
        <w:rPr>
          <w:rFonts w:ascii="Times" w:hAnsi="Times"/>
          <w:color w:val="000000"/>
        </w:rPr>
      </w:pPr>
      <w:r>
        <w:rPr>
          <w:rFonts w:ascii="Times" w:hAnsi="Times"/>
          <w:color w:val="000000"/>
        </w:rPr>
        <w:t>54.</w:t>
      </w:r>
      <w:r>
        <w:rPr>
          <w:rFonts w:ascii="Times" w:hAnsi="Times"/>
          <w:color w:val="000000"/>
        </w:rPr>
        <w:tab/>
        <w:t>Jeon Y, Bekiranov S, Karnani N, Kapranov P, Ghosh S, MacAlpine D, Lee C, Hwang DS, Gingeras T and  Dutta A. Temporal profile of replication of human chromosomes.  Proc. Natl. Acad. Sci. USA. 2005; 102, 6419-6424.</w:t>
      </w:r>
    </w:p>
    <w:p w14:paraId="7D045565" w14:textId="77777777" w:rsidR="00AF29CA" w:rsidRDefault="00AF29CA" w:rsidP="00AF29CA">
      <w:pPr>
        <w:ind w:left="540" w:right="-360" w:hanging="540"/>
        <w:rPr>
          <w:rFonts w:ascii="Times" w:hAnsi="Times"/>
          <w:color w:val="000000"/>
        </w:rPr>
      </w:pPr>
    </w:p>
    <w:p w14:paraId="2A4CF522" w14:textId="77777777" w:rsidR="00AF29CA" w:rsidRPr="00A65187" w:rsidRDefault="00AF29CA" w:rsidP="00AF29CA">
      <w:pPr>
        <w:ind w:left="540" w:right="-360" w:hanging="540"/>
        <w:rPr>
          <w:rFonts w:ascii="Times" w:hAnsi="Times"/>
          <w:color w:val="000000"/>
        </w:rPr>
      </w:pPr>
      <w:r>
        <w:rPr>
          <w:rFonts w:ascii="Times" w:hAnsi="Times"/>
          <w:color w:val="000000"/>
        </w:rPr>
        <w:t>55.</w:t>
      </w:r>
      <w:r>
        <w:rPr>
          <w:rFonts w:ascii="Times" w:hAnsi="Times"/>
          <w:color w:val="000000"/>
        </w:rPr>
        <w:tab/>
        <w:t>Takeda D Y, Parvin J D and Dutta A. Degradation of Cdt1 during S phase is SKP2 independent and is required for efficient progression of mammalian cells through S phase.  J. Biol. Chem. 2005</w:t>
      </w:r>
      <w:r w:rsidRPr="00A65187">
        <w:rPr>
          <w:rFonts w:ascii="Times" w:hAnsi="Times"/>
          <w:color w:val="000000"/>
        </w:rPr>
        <w:t>; 280, 23416-23423.</w:t>
      </w:r>
    </w:p>
    <w:p w14:paraId="6564F37D" w14:textId="77777777" w:rsidR="00AF29CA" w:rsidRDefault="00AF29CA" w:rsidP="00AF29CA">
      <w:pPr>
        <w:ind w:left="540" w:right="-360" w:hanging="540"/>
        <w:rPr>
          <w:rFonts w:ascii="Times" w:hAnsi="Times"/>
          <w:color w:val="000000"/>
        </w:rPr>
      </w:pPr>
    </w:p>
    <w:p w14:paraId="6CDDEFF4" w14:textId="77777777" w:rsidR="00AF29CA" w:rsidRPr="00A65187" w:rsidRDefault="00AF29CA" w:rsidP="00AF29CA">
      <w:pPr>
        <w:ind w:left="540" w:right="-360" w:hanging="540"/>
        <w:rPr>
          <w:rFonts w:ascii="Times" w:hAnsi="Times"/>
          <w:color w:val="000000"/>
        </w:rPr>
      </w:pPr>
      <w:r w:rsidRPr="00EA4347">
        <w:rPr>
          <w:rFonts w:ascii="Times" w:hAnsi="Times"/>
          <w:color w:val="000000"/>
        </w:rPr>
        <w:t>56.</w:t>
      </w:r>
      <w:r>
        <w:rPr>
          <w:rFonts w:ascii="Times" w:hAnsi="Times"/>
          <w:color w:val="000000"/>
        </w:rPr>
        <w:tab/>
        <w:t>Machida Y J, Teer J K and Dutta A. Acute reduction of an ORC subunit in human cells reveals a requirement of ORC for CDK2 activation.  J. Biol. Chem. 2005</w:t>
      </w:r>
      <w:r w:rsidRPr="00A65187">
        <w:rPr>
          <w:rFonts w:ascii="Times" w:hAnsi="Times"/>
          <w:color w:val="000000"/>
        </w:rPr>
        <w:t>; 280, 27624-27630.</w:t>
      </w:r>
    </w:p>
    <w:p w14:paraId="194B52E9" w14:textId="77777777" w:rsidR="00AF29CA" w:rsidRPr="00A65187" w:rsidRDefault="00AF29CA" w:rsidP="00AF29CA">
      <w:pPr>
        <w:ind w:left="540" w:right="-360" w:hanging="540"/>
        <w:rPr>
          <w:rFonts w:ascii="Times" w:hAnsi="Times"/>
          <w:color w:val="000000"/>
        </w:rPr>
      </w:pPr>
    </w:p>
    <w:p w14:paraId="79B88471" w14:textId="77777777" w:rsidR="00AF29CA" w:rsidRPr="00452E2A" w:rsidRDefault="00AF29CA" w:rsidP="00AF29CA">
      <w:pPr>
        <w:ind w:left="540" w:right="-360" w:hanging="540"/>
        <w:rPr>
          <w:rFonts w:ascii="Times" w:hAnsi="Times"/>
        </w:rPr>
      </w:pPr>
      <w:r w:rsidRPr="00C97842">
        <w:rPr>
          <w:rFonts w:ascii="Times" w:hAnsi="Times"/>
          <w:color w:val="000000"/>
        </w:rPr>
        <w:t>57.</w:t>
      </w:r>
      <w:r w:rsidRPr="00A65187">
        <w:rPr>
          <w:rFonts w:ascii="Times" w:hAnsi="Times"/>
          <w:color w:val="000000"/>
        </w:rPr>
        <w:tab/>
        <w:t xml:space="preserve">Takeda D Y, Shibata Y, Parvin J D and Dutta A.  Recruitment of ORC or CDC6 is sufficient to create an artificial origin of replication in mammalian cells.  Genes &amp; Development. 2005; </w:t>
      </w:r>
      <w:r w:rsidRPr="00292DA4">
        <w:rPr>
          <w:rFonts w:ascii="Times" w:hAnsi="Times"/>
          <w:szCs w:val="26"/>
        </w:rPr>
        <w:t xml:space="preserve">19, </w:t>
      </w:r>
      <w:r w:rsidRPr="00292DA4">
        <w:rPr>
          <w:rFonts w:ascii="Times" w:hAnsi="Times"/>
          <w:szCs w:val="26"/>
        </w:rPr>
        <w:lastRenderedPageBreak/>
        <w:t>2827-36</w:t>
      </w:r>
      <w:r w:rsidRPr="00292DA4">
        <w:rPr>
          <w:rFonts w:ascii="Times" w:hAnsi="Times"/>
          <w:color w:val="000000"/>
        </w:rPr>
        <w:t>. (Research Highlight in Nature Reviews Genetics and Nature Reviews MCB;  F1000)</w:t>
      </w:r>
      <w:r>
        <w:rPr>
          <w:rFonts w:ascii="Times" w:hAnsi="Times"/>
          <w:color w:val="000000"/>
        </w:rPr>
        <w:t xml:space="preserve"> </w:t>
      </w:r>
      <w:r w:rsidRPr="00452E2A">
        <w:rPr>
          <w:rFonts w:ascii="Calibri" w:hAnsi="Calibri" w:cs="Helvetica"/>
        </w:rPr>
        <w:t>PMC1315390</w:t>
      </w:r>
    </w:p>
    <w:p w14:paraId="36BDCE0D" w14:textId="77777777" w:rsidR="00AF29CA" w:rsidRPr="00452E2A" w:rsidRDefault="00AF29CA" w:rsidP="00AF29CA">
      <w:pPr>
        <w:ind w:left="540" w:right="-360" w:hanging="540"/>
        <w:rPr>
          <w:rFonts w:ascii="Times" w:hAnsi="Times"/>
        </w:rPr>
      </w:pPr>
    </w:p>
    <w:p w14:paraId="2A968AE3" w14:textId="77777777" w:rsidR="00AF29CA" w:rsidRPr="00452E2A" w:rsidRDefault="00AF29CA" w:rsidP="00AF29CA">
      <w:pPr>
        <w:ind w:left="540" w:hanging="540"/>
        <w:rPr>
          <w:rFonts w:ascii="Times New Roman" w:hAnsi="Times New Roman"/>
          <w:szCs w:val="26"/>
        </w:rPr>
      </w:pPr>
      <w:r w:rsidRPr="00452E2A">
        <w:rPr>
          <w:rFonts w:ascii="Times" w:hAnsi="Times"/>
        </w:rPr>
        <w:t>58.</w:t>
      </w:r>
      <w:r w:rsidRPr="00452E2A">
        <w:rPr>
          <w:rFonts w:ascii="Times New Roman" w:hAnsi="Times New Roman"/>
        </w:rPr>
        <w:tab/>
        <w:t>Senga</w:t>
      </w:r>
      <w:r w:rsidRPr="00452E2A">
        <w:t xml:space="preserve"> T,</w:t>
      </w:r>
      <w:r w:rsidRPr="00452E2A">
        <w:rPr>
          <w:rFonts w:ascii="Times New Roman" w:hAnsi="Times New Roman"/>
        </w:rPr>
        <w:t xml:space="preserve"> Sivaprasad</w:t>
      </w:r>
      <w:r w:rsidRPr="00452E2A">
        <w:t xml:space="preserve"> U</w:t>
      </w:r>
      <w:r w:rsidRPr="00452E2A">
        <w:rPr>
          <w:rFonts w:ascii="Times New Roman" w:hAnsi="Times New Roman"/>
        </w:rPr>
        <w:t xml:space="preserve">, Zhu W, Park J H, Arias E E, Walter J C and Dutta A.  PCNA is a co-factor for </w:t>
      </w:r>
      <w:r w:rsidRPr="00452E2A">
        <w:rPr>
          <w:rFonts w:ascii="Times New Roman" w:hAnsi="Times New Roman" w:hint="eastAsia"/>
        </w:rPr>
        <w:t xml:space="preserve">Cdt1 degradation </w:t>
      </w:r>
      <w:r w:rsidRPr="00452E2A">
        <w:rPr>
          <w:rFonts w:ascii="Times New Roman" w:hAnsi="Times New Roman"/>
        </w:rPr>
        <w:t>by</w:t>
      </w:r>
      <w:r w:rsidRPr="00452E2A">
        <w:rPr>
          <w:rFonts w:ascii="Times New Roman" w:hAnsi="Times New Roman" w:hint="eastAsia"/>
        </w:rPr>
        <w:t xml:space="preserve"> </w:t>
      </w:r>
      <w:r w:rsidRPr="00452E2A">
        <w:rPr>
          <w:rFonts w:ascii="Times New Roman" w:hAnsi="Times New Roman"/>
        </w:rPr>
        <w:t xml:space="preserve">CUL4/DDB1 mediated </w:t>
      </w:r>
      <w:r w:rsidRPr="00452E2A">
        <w:rPr>
          <w:rFonts w:ascii="Times New Roman" w:hAnsi="Times New Roman" w:hint="eastAsia"/>
        </w:rPr>
        <w:t>N-terminal ubiquitination</w:t>
      </w:r>
      <w:r w:rsidRPr="00452E2A">
        <w:rPr>
          <w:rFonts w:ascii="Times New Roman" w:hAnsi="Times New Roman"/>
        </w:rPr>
        <w:t xml:space="preserve">. J. Biol. Chem. 2006; </w:t>
      </w:r>
      <w:r w:rsidRPr="00452E2A">
        <w:rPr>
          <w:rFonts w:ascii="Times New Roman" w:hAnsi="Times New Roman"/>
          <w:szCs w:val="26"/>
        </w:rPr>
        <w:t>281, 6246-52. (F1000)</w:t>
      </w:r>
    </w:p>
    <w:p w14:paraId="6C5AE8D9" w14:textId="77777777" w:rsidR="00AF29CA" w:rsidRPr="00452E2A" w:rsidRDefault="00AF29CA" w:rsidP="00AF29CA">
      <w:pPr>
        <w:ind w:left="540" w:hanging="540"/>
        <w:rPr>
          <w:rFonts w:ascii="Times New Roman" w:hAnsi="Times New Roman"/>
        </w:rPr>
      </w:pPr>
    </w:p>
    <w:p w14:paraId="76A3CA7C" w14:textId="77777777" w:rsidR="00AF29CA" w:rsidRPr="00452E2A" w:rsidRDefault="00AF29CA" w:rsidP="00AF29CA">
      <w:pPr>
        <w:ind w:left="540" w:hanging="540"/>
        <w:rPr>
          <w:rFonts w:ascii="Times New Roman" w:hAnsi="Times New Roman"/>
        </w:rPr>
      </w:pPr>
      <w:r w:rsidRPr="00452E2A">
        <w:rPr>
          <w:rFonts w:ascii="Times New Roman" w:hAnsi="Times New Roman"/>
        </w:rPr>
        <w:t>59.</w:t>
      </w:r>
      <w:r w:rsidRPr="00452E2A">
        <w:rPr>
          <w:rFonts w:ascii="Times New Roman" w:hAnsi="Times New Roman"/>
        </w:rPr>
        <w:tab/>
        <w:t xml:space="preserve">Teer J K,  Machida Y J, Labit H, Novac  O,  Hyrien O,  Marheineke K, Zannis-Hadjopoulos M and Dutta A. Proliferating human cells hypomorphic for Orc2 and pre-RC  formation have a defect in p53 activation and CDK2 kinase  activation. J. Biol. Chem. 2006; </w:t>
      </w:r>
      <w:r w:rsidRPr="00452E2A">
        <w:rPr>
          <w:rFonts w:ascii="Times New Roman" w:hAnsi="Times New Roman"/>
          <w:szCs w:val="26"/>
        </w:rPr>
        <w:t>281, 6253-60</w:t>
      </w:r>
      <w:r w:rsidRPr="00452E2A">
        <w:rPr>
          <w:rFonts w:ascii="Times New Roman" w:hAnsi="Times New Roman"/>
        </w:rPr>
        <w:t>.</w:t>
      </w:r>
    </w:p>
    <w:p w14:paraId="049BE86B" w14:textId="77777777" w:rsidR="00AF29CA" w:rsidRPr="00452E2A" w:rsidRDefault="00AF29CA" w:rsidP="00AF29CA">
      <w:pPr>
        <w:ind w:left="540" w:hanging="540"/>
        <w:rPr>
          <w:rFonts w:ascii="Times New Roman" w:hAnsi="Times New Roman"/>
        </w:rPr>
      </w:pPr>
    </w:p>
    <w:p w14:paraId="6C2FFD9A" w14:textId="77777777" w:rsidR="00AF29CA" w:rsidRPr="00452E2A" w:rsidRDefault="00AF29CA" w:rsidP="00AF29CA">
      <w:pPr>
        <w:ind w:left="540" w:hanging="540"/>
        <w:rPr>
          <w:rFonts w:ascii="Times New Roman" w:hAnsi="Times New Roman"/>
        </w:rPr>
      </w:pPr>
      <w:r w:rsidRPr="00452E2A">
        <w:rPr>
          <w:rFonts w:ascii="Times New Roman" w:hAnsi="Times New Roman"/>
        </w:rPr>
        <w:t xml:space="preserve">60.  </w:t>
      </w:r>
      <w:r w:rsidRPr="00452E2A">
        <w:rPr>
          <w:rFonts w:ascii="Times New Roman" w:hAnsi="Times New Roman"/>
        </w:rPr>
        <w:tab/>
        <w:t xml:space="preserve">Ernkvist M, Aase K, Ukomadu C, Wohlschlegel J, Blackman R, Veitonmaki N, Bratt A, Dutta A and Holmgren L  p130-Angiomotin associates with actin and controls endothelial cell shape.  FEBS Journal, 2006; </w:t>
      </w:r>
      <w:r w:rsidRPr="00452E2A">
        <w:rPr>
          <w:rFonts w:ascii="Times New Roman" w:hAnsi="Times New Roman"/>
          <w:szCs w:val="32"/>
        </w:rPr>
        <w:t>273, 2000-11</w:t>
      </w:r>
    </w:p>
    <w:p w14:paraId="0820E7A6" w14:textId="77777777" w:rsidR="00AF29CA" w:rsidRPr="00452E2A" w:rsidRDefault="00AF29CA" w:rsidP="00AF29CA">
      <w:pPr>
        <w:ind w:left="540" w:hanging="540"/>
        <w:rPr>
          <w:rFonts w:ascii="Times New Roman" w:hAnsi="Times New Roman"/>
        </w:rPr>
      </w:pPr>
    </w:p>
    <w:p w14:paraId="71637197" w14:textId="77777777" w:rsidR="00AF29CA" w:rsidRPr="00452E2A" w:rsidRDefault="00AF29CA" w:rsidP="00AF29CA">
      <w:pPr>
        <w:ind w:left="547" w:hanging="547"/>
        <w:rPr>
          <w:rFonts w:ascii="Times New Roman" w:hAnsi="Times New Roman"/>
        </w:rPr>
      </w:pPr>
      <w:r w:rsidRPr="00452E2A">
        <w:rPr>
          <w:rFonts w:ascii="Times New Roman" w:hAnsi="Times New Roman"/>
        </w:rPr>
        <w:t>61.</w:t>
      </w:r>
      <w:r w:rsidRPr="00452E2A">
        <w:rPr>
          <w:rFonts w:ascii="Times New Roman" w:hAnsi="Times New Roman"/>
        </w:rPr>
        <w:tab/>
        <w:t xml:space="preserve">Zhu W and Dutta A.  An ATR, BRCA1 mediated Fanconi Anemia pathway is required for activating the G2/M checkpoint and DNA damage repair upon re-replication. </w:t>
      </w:r>
      <w:r w:rsidRPr="00452E2A">
        <w:rPr>
          <w:rFonts w:ascii="Times" w:hAnsi="Times"/>
        </w:rPr>
        <w:t xml:space="preserve">Mol. Cell. Biol.  2006; </w:t>
      </w:r>
      <w:r w:rsidRPr="00452E2A">
        <w:rPr>
          <w:rFonts w:ascii="Times New Roman" w:hAnsi="Times New Roman"/>
        </w:rPr>
        <w:t xml:space="preserve"> 26, 4601-11.</w:t>
      </w:r>
    </w:p>
    <w:p w14:paraId="0F09A718" w14:textId="77777777" w:rsidR="00AF29CA" w:rsidRPr="00452E2A" w:rsidRDefault="00AF29CA" w:rsidP="00AF29CA">
      <w:pPr>
        <w:ind w:left="540" w:hanging="540"/>
        <w:rPr>
          <w:rFonts w:ascii="Times New Roman" w:hAnsi="Times New Roman"/>
        </w:rPr>
      </w:pPr>
    </w:p>
    <w:p w14:paraId="005BF34D" w14:textId="77777777" w:rsidR="00AF29CA" w:rsidRPr="00452E2A" w:rsidRDefault="00AF29CA" w:rsidP="00AF29CA">
      <w:pPr>
        <w:ind w:left="540" w:hanging="540"/>
        <w:rPr>
          <w:rFonts w:ascii="Times New Roman" w:hAnsi="Times New Roman"/>
        </w:rPr>
      </w:pPr>
      <w:r w:rsidRPr="004A42EC">
        <w:rPr>
          <w:rFonts w:ascii="Times New Roman" w:hAnsi="Times New Roman"/>
        </w:rPr>
        <w:t>62.</w:t>
      </w:r>
      <w:r w:rsidRPr="004A42EC">
        <w:rPr>
          <w:rFonts w:ascii="Times New Roman" w:hAnsi="Times New Roman"/>
        </w:rPr>
        <w:tab/>
        <w:t>Kim HK, Lee YS, Sivaprasad U, Malhotra A and Dutta A.  Muscle-specific microRNA miR-206 promotes muscle differentiation.  J. Cell Biol.  2006; 174, 677-687. (Cover Image and News Highlight in JCB; Research Highlight</w:t>
      </w:r>
      <w:r w:rsidRPr="00452E2A">
        <w:rPr>
          <w:rFonts w:ascii="Times New Roman" w:hAnsi="Times New Roman"/>
        </w:rPr>
        <w:t xml:space="preserve"> in Nature, 2006: 443, 4-5; F1000) </w:t>
      </w:r>
      <w:r w:rsidRPr="00452E2A">
        <w:rPr>
          <w:rFonts w:ascii="Calibri" w:hAnsi="Calibri" w:cs="Helvetica"/>
        </w:rPr>
        <w:t>PMC2064311</w:t>
      </w:r>
    </w:p>
    <w:p w14:paraId="6291918F" w14:textId="77777777" w:rsidR="00AF29CA" w:rsidRPr="00452E2A" w:rsidRDefault="00AF29CA" w:rsidP="00AF29CA">
      <w:pPr>
        <w:ind w:left="540" w:hanging="540"/>
        <w:rPr>
          <w:rFonts w:ascii="Times New Roman" w:hAnsi="Times New Roman"/>
        </w:rPr>
      </w:pPr>
    </w:p>
    <w:p w14:paraId="058A0AD3" w14:textId="77777777" w:rsidR="00AF29CA" w:rsidRPr="00452E2A" w:rsidRDefault="00AF29CA" w:rsidP="00AF29CA">
      <w:pPr>
        <w:ind w:left="540" w:hanging="540"/>
        <w:rPr>
          <w:rFonts w:ascii="Times New Roman" w:hAnsi="Times New Roman"/>
          <w:szCs w:val="21"/>
        </w:rPr>
      </w:pPr>
      <w:r w:rsidRPr="00452E2A">
        <w:rPr>
          <w:rFonts w:ascii="Times New Roman" w:hAnsi="Times New Roman"/>
        </w:rPr>
        <w:t>63.</w:t>
      </w:r>
      <w:r w:rsidRPr="00452E2A">
        <w:rPr>
          <w:rFonts w:ascii="Times New Roman" w:hAnsi="Times New Roman"/>
        </w:rPr>
        <w:tab/>
        <w:t xml:space="preserve">Machida Y J, Machida Y,  Chen Y, Gurtan A, Kupfer G M,  D’Andrea A D and Dutta A. </w:t>
      </w:r>
      <w:bookmarkStart w:id="1" w:name="OLE_LINK3"/>
      <w:r w:rsidRPr="00452E2A">
        <w:rPr>
          <w:rFonts w:ascii="Times New Roman" w:hAnsi="Times New Roman"/>
          <w:szCs w:val="21"/>
        </w:rPr>
        <w:t>UBE2T is the E2 in the Fanconi Anemia Pathway and Undergoes Negative Autoregulation</w:t>
      </w:r>
      <w:bookmarkEnd w:id="1"/>
      <w:r w:rsidRPr="00452E2A">
        <w:rPr>
          <w:rFonts w:ascii="Times New Roman" w:hAnsi="Times New Roman"/>
          <w:szCs w:val="21"/>
        </w:rPr>
        <w:t>.  Molecular Cell, 2006; 23, 589-96.</w:t>
      </w:r>
    </w:p>
    <w:p w14:paraId="1BCDE36C" w14:textId="77777777" w:rsidR="00AF29CA" w:rsidRPr="00452E2A" w:rsidRDefault="00AF29CA" w:rsidP="00AF29CA">
      <w:pPr>
        <w:ind w:left="540" w:hanging="540"/>
        <w:rPr>
          <w:rFonts w:ascii="Times New Roman" w:hAnsi="Times New Roman"/>
          <w:szCs w:val="21"/>
        </w:rPr>
      </w:pPr>
    </w:p>
    <w:p w14:paraId="449A6480" w14:textId="77777777" w:rsidR="00AF29CA" w:rsidRPr="00452E2A" w:rsidRDefault="00AF29CA" w:rsidP="00AF29CA">
      <w:pPr>
        <w:ind w:left="547" w:hanging="547"/>
        <w:rPr>
          <w:rFonts w:ascii="Times" w:hAnsi="Times"/>
          <w:szCs w:val="21"/>
        </w:rPr>
      </w:pPr>
      <w:r w:rsidRPr="00452E2A">
        <w:rPr>
          <w:rFonts w:ascii="Times New Roman" w:hAnsi="Times New Roman"/>
          <w:szCs w:val="21"/>
        </w:rPr>
        <w:t xml:space="preserve">64. </w:t>
      </w:r>
      <w:r w:rsidRPr="00452E2A">
        <w:rPr>
          <w:rFonts w:ascii="Times New Roman" w:hAnsi="Times New Roman"/>
          <w:szCs w:val="21"/>
        </w:rPr>
        <w:tab/>
        <w:t xml:space="preserve">Sivaprasad U, Abbas T and Dutta A. Differential efficacy of HMG CoA reductase inhibitors on the cell cycle of prostate cancer cells.  Molecular Cancer Therapeutics, 2006; </w:t>
      </w:r>
      <w:r w:rsidRPr="00452E2A">
        <w:rPr>
          <w:rFonts w:ascii="Times" w:hAnsi="Times"/>
          <w:szCs w:val="26"/>
        </w:rPr>
        <w:t>5: 2310-6</w:t>
      </w:r>
      <w:r w:rsidRPr="00452E2A">
        <w:rPr>
          <w:rFonts w:ascii="Times" w:hAnsi="Times"/>
          <w:szCs w:val="21"/>
        </w:rPr>
        <w:t>.</w:t>
      </w:r>
    </w:p>
    <w:p w14:paraId="720E5A2A" w14:textId="77777777" w:rsidR="00AF29CA" w:rsidRPr="00452E2A" w:rsidRDefault="00AF29CA" w:rsidP="00AF29CA">
      <w:pPr>
        <w:ind w:left="547" w:hanging="547"/>
        <w:rPr>
          <w:rFonts w:ascii="Times New Roman" w:hAnsi="Times New Roman"/>
          <w:szCs w:val="21"/>
        </w:rPr>
      </w:pPr>
    </w:p>
    <w:p w14:paraId="2BA5EB08" w14:textId="77777777" w:rsidR="00AF29CA" w:rsidRPr="00452E2A" w:rsidRDefault="00AF29CA" w:rsidP="00AF29CA">
      <w:pPr>
        <w:pStyle w:val="BodyText"/>
        <w:ind w:left="540" w:hanging="540"/>
        <w:rPr>
          <w:rFonts w:ascii="Times New Roman" w:hAnsi="Times New Roman"/>
          <w:szCs w:val="16"/>
        </w:rPr>
      </w:pPr>
      <w:r w:rsidRPr="00452E2A">
        <w:rPr>
          <w:rFonts w:ascii="Times New Roman" w:hAnsi="Times New Roman"/>
          <w:szCs w:val="21"/>
        </w:rPr>
        <w:t>65.</w:t>
      </w:r>
      <w:r w:rsidRPr="00452E2A">
        <w:rPr>
          <w:rFonts w:ascii="Times New Roman" w:hAnsi="Times New Roman"/>
          <w:szCs w:val="21"/>
        </w:rPr>
        <w:tab/>
        <w:t xml:space="preserve">Machida Y J, Chen Y, Machida Y, Malhotra A, Sarkar S and Dutta A. </w:t>
      </w:r>
      <w:r w:rsidRPr="00452E2A">
        <w:rPr>
          <w:rFonts w:ascii="Times New Roman" w:hAnsi="Times New Roman"/>
        </w:rPr>
        <w:t xml:space="preserve">Targeted Comparative RNAi (TARCOR) Analysis Reveals Differential Requirement of Genes Essential for Cell Proliferation.  Mol. Biol. Cell.  2006; </w:t>
      </w:r>
      <w:r w:rsidRPr="00452E2A">
        <w:rPr>
          <w:rFonts w:ascii="Times New Roman" w:hAnsi="Times New Roman"/>
          <w:szCs w:val="16"/>
        </w:rPr>
        <w:t>17: 4837–4845.</w:t>
      </w:r>
    </w:p>
    <w:p w14:paraId="1736496E" w14:textId="77777777" w:rsidR="00AF29CA" w:rsidRPr="00452E2A" w:rsidRDefault="00AF29CA" w:rsidP="00AF29CA">
      <w:pPr>
        <w:pStyle w:val="BodyText"/>
        <w:ind w:left="540" w:hanging="540"/>
        <w:rPr>
          <w:rFonts w:ascii="Times New Roman" w:hAnsi="Times New Roman"/>
        </w:rPr>
      </w:pPr>
    </w:p>
    <w:p w14:paraId="18ABCB4B" w14:textId="77777777" w:rsidR="00AF29CA" w:rsidRPr="00452E2A" w:rsidRDefault="00AF29CA" w:rsidP="00AF29CA">
      <w:pPr>
        <w:pStyle w:val="BodyText"/>
        <w:ind w:left="540" w:hanging="540"/>
        <w:rPr>
          <w:rFonts w:ascii="Times New Roman" w:hAnsi="Times New Roman"/>
        </w:rPr>
      </w:pPr>
      <w:r w:rsidRPr="00452E2A">
        <w:rPr>
          <w:rFonts w:ascii="Times New Roman" w:hAnsi="Times New Roman"/>
        </w:rPr>
        <w:t>66.</w:t>
      </w:r>
      <w:r w:rsidRPr="00452E2A">
        <w:rPr>
          <w:rFonts w:ascii="Times New Roman" w:hAnsi="Times New Roman"/>
        </w:rPr>
        <w:tab/>
        <w:t xml:space="preserve">Karnani N, Taylor C M, Malhotra A and Dutta A. Pan-S replication patterns and chromosomal domains defined by genome tiling arrays of ENCODE genomic areas.  Genome Research, 2007; </w:t>
      </w:r>
      <w:r w:rsidRPr="00452E2A">
        <w:rPr>
          <w:rFonts w:ascii="Times-Roman" w:hAnsi="Times-Roman"/>
          <w:szCs w:val="26"/>
        </w:rPr>
        <w:t>17 : 865-76</w:t>
      </w:r>
      <w:r w:rsidRPr="00452E2A">
        <w:rPr>
          <w:rFonts w:ascii="Times New Roman" w:hAnsi="Times New Roman"/>
        </w:rPr>
        <w:t xml:space="preserve">. </w:t>
      </w:r>
      <w:r w:rsidRPr="00452E2A">
        <w:rPr>
          <w:szCs w:val="26"/>
        </w:rPr>
        <w:t>(F1000 citation)</w:t>
      </w:r>
    </w:p>
    <w:p w14:paraId="11A2B6EB" w14:textId="77777777" w:rsidR="00AF29CA" w:rsidRPr="00452E2A" w:rsidRDefault="00AF29CA" w:rsidP="00AF29CA">
      <w:pPr>
        <w:pStyle w:val="BodyText"/>
        <w:ind w:left="540" w:hanging="540"/>
        <w:rPr>
          <w:rFonts w:ascii="Times New Roman" w:hAnsi="Times New Roman"/>
        </w:rPr>
      </w:pPr>
    </w:p>
    <w:p w14:paraId="2A501177" w14:textId="77777777" w:rsidR="00AF29CA" w:rsidRPr="00452E2A" w:rsidRDefault="00AF29CA" w:rsidP="00AF29CA">
      <w:pPr>
        <w:pStyle w:val="BodyText"/>
        <w:ind w:left="540" w:hanging="540"/>
        <w:rPr>
          <w:szCs w:val="28"/>
        </w:rPr>
      </w:pPr>
      <w:r w:rsidRPr="00452E2A">
        <w:rPr>
          <w:rFonts w:ascii="Times New Roman" w:hAnsi="Times New Roman"/>
        </w:rPr>
        <w:t xml:space="preserve">67. </w:t>
      </w:r>
      <w:r w:rsidRPr="00452E2A">
        <w:rPr>
          <w:rFonts w:ascii="Times New Roman" w:hAnsi="Times New Roman"/>
        </w:rPr>
        <w:tab/>
        <w:t xml:space="preserve">Machida YJ and Dutta A. </w:t>
      </w:r>
      <w:r w:rsidRPr="00452E2A">
        <w:rPr>
          <w:szCs w:val="28"/>
        </w:rPr>
        <w:t xml:space="preserve">The APC/C Inhibitor, Emi1, Is Essential for Prevention of Rereplication.  Genes &amp; Development, 2007; </w:t>
      </w:r>
      <w:r w:rsidRPr="00452E2A">
        <w:rPr>
          <w:szCs w:val="26"/>
        </w:rPr>
        <w:t>21:184-194</w:t>
      </w:r>
      <w:r w:rsidRPr="00452E2A">
        <w:rPr>
          <w:szCs w:val="28"/>
        </w:rPr>
        <w:t xml:space="preserve">. </w:t>
      </w:r>
      <w:r w:rsidRPr="00452E2A">
        <w:rPr>
          <w:szCs w:val="26"/>
        </w:rPr>
        <w:t xml:space="preserve">(F1000 citation) </w:t>
      </w:r>
      <w:r w:rsidRPr="00452E2A">
        <w:rPr>
          <w:rFonts w:ascii="Calibri" w:hAnsi="Calibri"/>
        </w:rPr>
        <w:t>PMC1770901</w:t>
      </w:r>
    </w:p>
    <w:p w14:paraId="5CBACFA1" w14:textId="77777777" w:rsidR="00AF29CA" w:rsidRPr="00452E2A" w:rsidRDefault="00AF29CA" w:rsidP="00AF29CA">
      <w:pPr>
        <w:pStyle w:val="BodyText"/>
        <w:ind w:left="540" w:hanging="540"/>
        <w:rPr>
          <w:szCs w:val="28"/>
        </w:rPr>
      </w:pPr>
    </w:p>
    <w:p w14:paraId="05BC45AF" w14:textId="77777777" w:rsidR="00AF29CA" w:rsidRPr="00452E2A" w:rsidRDefault="00AF29CA" w:rsidP="00AF29CA">
      <w:pPr>
        <w:pStyle w:val="BodyText"/>
        <w:ind w:left="540" w:hanging="540"/>
      </w:pPr>
      <w:r w:rsidRPr="00452E2A">
        <w:rPr>
          <w:szCs w:val="28"/>
        </w:rPr>
        <w:t xml:space="preserve">68. </w:t>
      </w:r>
      <w:r w:rsidRPr="00452E2A">
        <w:rPr>
          <w:szCs w:val="28"/>
        </w:rPr>
        <w:tab/>
        <w:t xml:space="preserve">Abbas T, Jha S, Sherman NE and Dutta A. </w:t>
      </w:r>
      <w:r w:rsidRPr="00452E2A">
        <w:t xml:space="preserve">Autocatalytic Phosphorylation of CDK2 at the Activating Thr160.  Cell Cycle, 2007; </w:t>
      </w:r>
      <w:r w:rsidRPr="00452E2A">
        <w:rPr>
          <w:szCs w:val="26"/>
        </w:rPr>
        <w:t>6:843-52</w:t>
      </w:r>
      <w:r w:rsidRPr="00452E2A">
        <w:t>. (F1000 citation)</w:t>
      </w:r>
    </w:p>
    <w:p w14:paraId="22C9F729" w14:textId="77777777" w:rsidR="00AF29CA" w:rsidRPr="00452E2A" w:rsidRDefault="00AF29CA" w:rsidP="00AF29CA">
      <w:pPr>
        <w:pStyle w:val="BodyText"/>
        <w:ind w:left="540" w:hanging="540"/>
      </w:pPr>
    </w:p>
    <w:p w14:paraId="391B964B" w14:textId="77777777" w:rsidR="00AF29CA" w:rsidRPr="00452E2A" w:rsidRDefault="00AF29CA" w:rsidP="00AF29CA">
      <w:pPr>
        <w:pStyle w:val="BodyText"/>
        <w:ind w:left="547" w:hanging="547"/>
      </w:pPr>
      <w:r w:rsidRPr="00452E2A">
        <w:t>69.</w:t>
      </w:r>
      <w:r w:rsidRPr="00452E2A">
        <w:tab/>
        <w:t>Lee YS and Dutta A. The tumor suppressor microRNA</w:t>
      </w:r>
      <w:r w:rsidRPr="00452E2A">
        <w:rPr>
          <w:i/>
        </w:rPr>
        <w:t xml:space="preserve"> let-7</w:t>
      </w:r>
      <w:r w:rsidRPr="00452E2A">
        <w:t xml:space="preserve"> represses the HMGA2 oncogene.  Genes &amp; Development, 2007; </w:t>
      </w:r>
      <w:r w:rsidRPr="00452E2A">
        <w:rPr>
          <w:szCs w:val="26"/>
        </w:rPr>
        <w:t>21:1025-30</w:t>
      </w:r>
      <w:r w:rsidRPr="00452E2A">
        <w:t xml:space="preserve">. (Accompanied by a Perspectives essay). </w:t>
      </w:r>
      <w:r w:rsidRPr="00452E2A">
        <w:rPr>
          <w:rFonts w:ascii="Calibri" w:hAnsi="Calibri" w:cs="Helvetica"/>
        </w:rPr>
        <w:t>PMC1855228</w:t>
      </w:r>
    </w:p>
    <w:p w14:paraId="72619023" w14:textId="77777777" w:rsidR="00AF29CA" w:rsidRPr="00452E2A" w:rsidRDefault="00AF29CA" w:rsidP="00AF29CA">
      <w:pPr>
        <w:pStyle w:val="BodyText"/>
        <w:ind w:left="540" w:hanging="540"/>
        <w:rPr>
          <w:szCs w:val="28"/>
        </w:rPr>
      </w:pPr>
    </w:p>
    <w:p w14:paraId="23E38734" w14:textId="77777777" w:rsidR="00AF29CA" w:rsidRPr="00452E2A" w:rsidDel="001C38B8" w:rsidRDefault="00AF29CA" w:rsidP="00AF29CA">
      <w:pPr>
        <w:ind w:left="540" w:hanging="540"/>
        <w:rPr>
          <w:rFonts w:ascii="Times" w:hAnsi="Times"/>
        </w:rPr>
      </w:pPr>
      <w:r w:rsidRPr="00452E2A">
        <w:rPr>
          <w:rFonts w:ascii="Times New Roman" w:hAnsi="Times New Roman"/>
        </w:rPr>
        <w:t>70.</w:t>
      </w:r>
      <w:r w:rsidRPr="00452E2A">
        <w:rPr>
          <w:rFonts w:ascii="Times New Roman" w:hAnsi="Times New Roman"/>
        </w:rPr>
        <w:tab/>
      </w:r>
      <w:r w:rsidRPr="00452E2A">
        <w:rPr>
          <w:rFonts w:ascii="Times" w:hAnsi="Times"/>
        </w:rPr>
        <w:t>ENCODE project consortium. I</w:t>
      </w:r>
      <w:r w:rsidRPr="00452E2A" w:rsidDel="001C38B8">
        <w:rPr>
          <w:rFonts w:ascii="Times" w:hAnsi="Times"/>
        </w:rPr>
        <w:t>dentification and analysis of functional elements in 1% of the human genome by the ENCODE pilot project consortium.  Nature, 2007; 447: 799-816. (Our group provided and analyzed the DNA replication data for the consortium; F1000 citation.)</w:t>
      </w:r>
      <w:r w:rsidRPr="00452E2A">
        <w:rPr>
          <w:rFonts w:ascii="Times" w:hAnsi="Times"/>
        </w:rPr>
        <w:t xml:space="preserve"> </w:t>
      </w:r>
      <w:r w:rsidR="00DF3001" w:rsidRPr="00452E2A">
        <w:rPr>
          <w:rStyle w:val="Strong"/>
          <w:rFonts w:ascii="Calibri" w:hAnsi="Calibri"/>
          <w:b w:val="0"/>
        </w:rPr>
        <w:fldChar w:fldCharType="begin"/>
      </w:r>
      <w:r w:rsidRPr="00452E2A">
        <w:rPr>
          <w:rStyle w:val="Strong"/>
          <w:rFonts w:ascii="Calibri" w:hAnsi="Calibri"/>
          <w:b w:val="0"/>
        </w:rPr>
        <w:instrText xml:space="preserve"> HYPERLINK "http://www.pubmedcentral.gov/articlerender.fcgi?tool=nihms&amp;artid=2212820" \o "PMC: #2212820" \t "aux" </w:instrText>
      </w:r>
      <w:r w:rsidR="00DF3001" w:rsidRPr="00452E2A">
        <w:rPr>
          <w:rStyle w:val="Strong"/>
          <w:rFonts w:ascii="Calibri" w:hAnsi="Calibri"/>
          <w:b w:val="0"/>
        </w:rPr>
        <w:fldChar w:fldCharType="separate"/>
      </w:r>
      <w:r w:rsidRPr="00452E2A">
        <w:rPr>
          <w:rStyle w:val="Strong"/>
          <w:rFonts w:ascii="Calibri" w:hAnsi="Calibri"/>
          <w:b w:val="0"/>
        </w:rPr>
        <w:t>PMC2212820</w:t>
      </w:r>
      <w:r w:rsidR="00DF3001" w:rsidRPr="00452E2A">
        <w:rPr>
          <w:rStyle w:val="Strong"/>
          <w:rFonts w:ascii="Calibri" w:hAnsi="Calibri"/>
          <w:b w:val="0"/>
        </w:rPr>
        <w:fldChar w:fldCharType="end"/>
      </w:r>
    </w:p>
    <w:p w14:paraId="6AC68C5C" w14:textId="77777777" w:rsidR="00AF29CA" w:rsidRPr="00452E2A" w:rsidRDefault="00AF29CA" w:rsidP="00AF29CA">
      <w:pPr>
        <w:ind w:left="540" w:hanging="540"/>
        <w:rPr>
          <w:rFonts w:ascii="Times" w:hAnsi="Times"/>
        </w:rPr>
      </w:pPr>
    </w:p>
    <w:p w14:paraId="5E03A7A5" w14:textId="77777777" w:rsidR="00AF29CA" w:rsidRPr="00452E2A" w:rsidRDefault="00AF29CA" w:rsidP="00AF29CA">
      <w:pPr>
        <w:pStyle w:val="BodyTextIndent"/>
        <w:rPr>
          <w:szCs w:val="26"/>
        </w:rPr>
      </w:pPr>
      <w:r w:rsidRPr="00452E2A">
        <w:t>71.</w:t>
      </w:r>
      <w:r w:rsidRPr="00452E2A">
        <w:tab/>
      </w:r>
      <w:r w:rsidRPr="00452E2A">
        <w:rPr>
          <w:bCs/>
        </w:rPr>
        <w:t xml:space="preserve">Zhu W, Ukomadu C, Jha S, Senga T, Dhar SK, Wohlschlegel JA, Nutt LK, Kornbluth S and Dutta A. </w:t>
      </w:r>
      <w:r w:rsidRPr="00452E2A">
        <w:t xml:space="preserve">Mcm10 and And-1/CTF4 recruit DNA polymerase </w:t>
      </w:r>
      <w:r w:rsidRPr="00452E2A">
        <w:sym w:font="Symbol" w:char="F061"/>
      </w:r>
      <w:r w:rsidRPr="00452E2A">
        <w:t xml:space="preserve"> to chromatin for initiation of DNA replication. </w:t>
      </w:r>
      <w:r w:rsidRPr="00452E2A">
        <w:rPr>
          <w:szCs w:val="28"/>
        </w:rPr>
        <w:t xml:space="preserve">.  Genes &amp; Development, 2007; </w:t>
      </w:r>
      <w:r w:rsidRPr="00452E2A">
        <w:rPr>
          <w:szCs w:val="26"/>
        </w:rPr>
        <w:t>21:2288-99. (F1000 citation)</w:t>
      </w:r>
    </w:p>
    <w:p w14:paraId="4D435974" w14:textId="77777777" w:rsidR="00AF29CA" w:rsidRPr="00452E2A" w:rsidRDefault="00AF29CA" w:rsidP="00AF29CA">
      <w:pPr>
        <w:pStyle w:val="BodyTextIndent"/>
        <w:rPr>
          <w:szCs w:val="26"/>
        </w:rPr>
      </w:pPr>
    </w:p>
    <w:p w14:paraId="2BCBA24A" w14:textId="77777777" w:rsidR="00AF29CA" w:rsidRPr="00452E2A" w:rsidRDefault="00AF29CA" w:rsidP="00AF29CA">
      <w:pPr>
        <w:pStyle w:val="BodyTextIndent"/>
        <w:rPr>
          <w:szCs w:val="26"/>
        </w:rPr>
      </w:pPr>
      <w:r w:rsidRPr="00452E2A">
        <w:rPr>
          <w:szCs w:val="26"/>
        </w:rPr>
        <w:t>72.</w:t>
      </w:r>
      <w:r w:rsidRPr="00452E2A">
        <w:rPr>
          <w:szCs w:val="26"/>
        </w:rPr>
        <w:tab/>
        <w:t>Lin JJ and Dutta A. ATR pathway is the primary pathway for activating G2/M checkpoint induction after re-replication.  J. Biol. Chem.  2007; 282:30357-62 (Highlighted as “Research Highlight” in Nature Structural and Molecular Biology, 14:1061)</w:t>
      </w:r>
    </w:p>
    <w:p w14:paraId="3E1DC0FB" w14:textId="77777777" w:rsidR="00AF29CA" w:rsidRPr="00452E2A" w:rsidRDefault="00AF29CA" w:rsidP="00AF29CA">
      <w:pPr>
        <w:pStyle w:val="BodyTextIndent"/>
        <w:rPr>
          <w:szCs w:val="26"/>
        </w:rPr>
      </w:pPr>
    </w:p>
    <w:p w14:paraId="16813DB2" w14:textId="77777777" w:rsidR="00AF29CA" w:rsidRPr="00452E2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r w:rsidRPr="00452E2A">
        <w:rPr>
          <w:szCs w:val="26"/>
        </w:rPr>
        <w:t xml:space="preserve">73. </w:t>
      </w:r>
      <w:r w:rsidRPr="00452E2A">
        <w:rPr>
          <w:szCs w:val="26"/>
        </w:rPr>
        <w:tab/>
      </w:r>
      <w:r w:rsidRPr="00452E2A">
        <w:rPr>
          <w:rFonts w:ascii="Times" w:hAnsi="Times"/>
          <w:szCs w:val="26"/>
        </w:rPr>
        <w:t xml:space="preserve">Alpi A, Langevin F, Mosedale G, Machida YJ, Dutta A and Patel KJ.  </w:t>
      </w:r>
      <w:r w:rsidRPr="00452E2A">
        <w:rPr>
          <w:rFonts w:ascii="Times" w:hAnsi="Times"/>
          <w:szCs w:val="32"/>
        </w:rPr>
        <w:t xml:space="preserve">UBE2T, the FA core complex and FANCD2 are recruited independently to chromatin: A basis for the regulation of FANCD2 monoubiquitination. </w:t>
      </w:r>
      <w:r w:rsidRPr="00452E2A">
        <w:rPr>
          <w:rFonts w:ascii="Times" w:hAnsi="Times"/>
          <w:szCs w:val="26"/>
        </w:rPr>
        <w:t>Mol Cell Biol. 2007; 27:8421-30</w:t>
      </w:r>
    </w:p>
    <w:p w14:paraId="77288757" w14:textId="77777777" w:rsidR="00AF29CA" w:rsidRPr="00452E2A" w:rsidRDefault="00AF29CA" w:rsidP="00AF29CA">
      <w:pPr>
        <w:widowControl w:val="0"/>
        <w:autoSpaceDE w:val="0"/>
        <w:autoSpaceDN w:val="0"/>
        <w:adjustRightInd w:val="0"/>
        <w:ind w:left="540" w:hanging="540"/>
        <w:rPr>
          <w:szCs w:val="26"/>
        </w:rPr>
      </w:pPr>
    </w:p>
    <w:p w14:paraId="68DCFEDA" w14:textId="77777777" w:rsidR="00AF29CA" w:rsidRPr="00452E2A" w:rsidRDefault="00AF29CA" w:rsidP="00AF29CA">
      <w:pPr>
        <w:widowControl w:val="0"/>
        <w:autoSpaceDE w:val="0"/>
        <w:autoSpaceDN w:val="0"/>
        <w:adjustRightInd w:val="0"/>
        <w:ind w:left="540" w:hanging="540"/>
        <w:rPr>
          <w:rFonts w:ascii="Times" w:hAnsi="Times"/>
          <w:szCs w:val="26"/>
        </w:rPr>
      </w:pPr>
      <w:r w:rsidRPr="00452E2A">
        <w:rPr>
          <w:szCs w:val="26"/>
        </w:rPr>
        <w:t xml:space="preserve">74.  </w:t>
      </w:r>
      <w:r w:rsidRPr="00452E2A">
        <w:rPr>
          <w:szCs w:val="26"/>
        </w:rPr>
        <w:tab/>
      </w:r>
      <w:r w:rsidRPr="00452E2A">
        <w:rPr>
          <w:rFonts w:ascii="Times" w:hAnsi="Times"/>
          <w:szCs w:val="17"/>
        </w:rPr>
        <w:t>Deng Z,</w:t>
      </w:r>
      <w:r w:rsidRPr="00452E2A">
        <w:rPr>
          <w:rFonts w:ascii="Times" w:hAnsi="Times"/>
          <w:szCs w:val="11"/>
        </w:rPr>
        <w:t xml:space="preserve"> </w:t>
      </w:r>
      <w:r w:rsidRPr="00452E2A">
        <w:rPr>
          <w:rFonts w:ascii="Times" w:hAnsi="Times"/>
          <w:szCs w:val="17"/>
        </w:rPr>
        <w:t xml:space="preserve"> Dheekollu J,</w:t>
      </w:r>
      <w:r w:rsidRPr="00452E2A">
        <w:rPr>
          <w:rFonts w:ascii="Times" w:hAnsi="Times"/>
          <w:szCs w:val="11"/>
        </w:rPr>
        <w:t xml:space="preserve"> </w:t>
      </w:r>
      <w:r w:rsidRPr="00452E2A">
        <w:rPr>
          <w:rFonts w:ascii="Times" w:hAnsi="Times"/>
          <w:szCs w:val="17"/>
        </w:rPr>
        <w:t>Broccoli D,</w:t>
      </w:r>
      <w:r w:rsidRPr="00452E2A">
        <w:rPr>
          <w:rFonts w:ascii="Times" w:hAnsi="Times"/>
          <w:szCs w:val="11"/>
        </w:rPr>
        <w:t xml:space="preserve"> </w:t>
      </w:r>
      <w:r w:rsidRPr="00452E2A">
        <w:rPr>
          <w:rFonts w:ascii="Times" w:hAnsi="Times"/>
          <w:szCs w:val="17"/>
        </w:rPr>
        <w:t>Dutta A and</w:t>
      </w:r>
      <w:r w:rsidRPr="00452E2A">
        <w:rPr>
          <w:rFonts w:ascii="Times" w:hAnsi="Times"/>
          <w:szCs w:val="11"/>
        </w:rPr>
        <w:t xml:space="preserve"> </w:t>
      </w:r>
      <w:r w:rsidRPr="00452E2A">
        <w:rPr>
          <w:rFonts w:ascii="Times" w:hAnsi="Times"/>
          <w:szCs w:val="17"/>
        </w:rPr>
        <w:t>Lieberman PM.</w:t>
      </w:r>
      <w:r w:rsidRPr="00452E2A">
        <w:rPr>
          <w:rFonts w:ascii="Times" w:hAnsi="Times"/>
        </w:rPr>
        <w:t xml:space="preserve">  </w:t>
      </w:r>
      <w:r w:rsidRPr="00452E2A">
        <w:rPr>
          <w:rFonts w:ascii="Times" w:hAnsi="Times"/>
          <w:szCs w:val="36"/>
        </w:rPr>
        <w:t xml:space="preserve">The Origin Recognition Complex Localizes to Telomere Repeats and Prevents Telomere-Circle Formation. Current Biology. 2007; </w:t>
      </w:r>
      <w:r w:rsidRPr="00452E2A">
        <w:rPr>
          <w:rFonts w:ascii="Times" w:hAnsi="Times"/>
          <w:szCs w:val="26"/>
        </w:rPr>
        <w:t>17:1989-95.</w:t>
      </w:r>
    </w:p>
    <w:p w14:paraId="0129E0EB" w14:textId="77777777" w:rsidR="00AF29CA" w:rsidRPr="00452E2A" w:rsidRDefault="00AF29CA" w:rsidP="00AF29CA">
      <w:pPr>
        <w:widowControl w:val="0"/>
        <w:autoSpaceDE w:val="0"/>
        <w:autoSpaceDN w:val="0"/>
        <w:adjustRightInd w:val="0"/>
        <w:ind w:left="540" w:hanging="540"/>
        <w:rPr>
          <w:rFonts w:ascii="Times" w:hAnsi="Times"/>
          <w:szCs w:val="26"/>
        </w:rPr>
      </w:pPr>
    </w:p>
    <w:p w14:paraId="3EA6442E" w14:textId="77777777" w:rsidR="00AF29CA" w:rsidRPr="00452E2A" w:rsidRDefault="00AF29CA" w:rsidP="00AF29CA">
      <w:pPr>
        <w:widowControl w:val="0"/>
        <w:autoSpaceDE w:val="0"/>
        <w:autoSpaceDN w:val="0"/>
        <w:adjustRightInd w:val="0"/>
        <w:ind w:left="540" w:hanging="540"/>
        <w:rPr>
          <w:rFonts w:ascii="Times" w:hAnsi="Times"/>
          <w:szCs w:val="26"/>
        </w:rPr>
      </w:pPr>
      <w:r w:rsidRPr="00452E2A">
        <w:rPr>
          <w:rFonts w:ascii="Times" w:hAnsi="Times"/>
          <w:szCs w:val="26"/>
        </w:rPr>
        <w:t>75.</w:t>
      </w:r>
      <w:r w:rsidRPr="00452E2A">
        <w:rPr>
          <w:rFonts w:ascii="Times" w:hAnsi="Times"/>
          <w:szCs w:val="26"/>
        </w:rPr>
        <w:tab/>
        <w:t>Teer JK and Dutta A. Human Cdt1 lacking the evolutionarily conserved region that interacts with MCM2-7 is capable of inducing re-replication. J. Biol. Chem. 2008; 283:6817-25.</w:t>
      </w:r>
    </w:p>
    <w:p w14:paraId="0B926405" w14:textId="77777777" w:rsidR="00AF29CA" w:rsidRPr="00452E2A" w:rsidRDefault="00AF29CA" w:rsidP="00AF29CA">
      <w:pPr>
        <w:widowControl w:val="0"/>
        <w:autoSpaceDE w:val="0"/>
        <w:autoSpaceDN w:val="0"/>
        <w:adjustRightInd w:val="0"/>
        <w:ind w:left="540" w:hanging="540"/>
        <w:rPr>
          <w:rFonts w:ascii="Times" w:hAnsi="Times"/>
          <w:szCs w:val="26"/>
        </w:rPr>
      </w:pPr>
    </w:p>
    <w:p w14:paraId="0A13C174" w14:textId="77777777" w:rsidR="00AF29CA" w:rsidRPr="00452E2A" w:rsidRDefault="00AF29CA" w:rsidP="00AF29CA">
      <w:pPr>
        <w:widowControl w:val="0"/>
        <w:autoSpaceDE w:val="0"/>
        <w:autoSpaceDN w:val="0"/>
        <w:adjustRightInd w:val="0"/>
        <w:ind w:left="540" w:hanging="540"/>
        <w:rPr>
          <w:rFonts w:ascii="Times" w:hAnsi="Times"/>
          <w:szCs w:val="26"/>
        </w:rPr>
      </w:pPr>
      <w:r w:rsidRPr="00452E2A">
        <w:rPr>
          <w:rFonts w:ascii="Times" w:hAnsi="Times"/>
          <w:szCs w:val="26"/>
        </w:rPr>
        <w:t>76.</w:t>
      </w:r>
      <w:r w:rsidRPr="00452E2A">
        <w:rPr>
          <w:rFonts w:ascii="Times" w:hAnsi="Times"/>
          <w:szCs w:val="26"/>
        </w:rPr>
        <w:tab/>
        <w:t>Jha S, Shibata E and Dutta A. Human Rvb1/Tip49 is required for the HAT activity of TIP60/NuA4 and for the downregulation of phosphorylation on H2AX after DNA damage. Mol. Cell. Biol. 2008; 28:2690-700.</w:t>
      </w:r>
      <w:r w:rsidR="00856AE1">
        <w:rPr>
          <w:rFonts w:ascii="Times" w:hAnsi="Times"/>
          <w:szCs w:val="26"/>
        </w:rPr>
        <w:t xml:space="preserve"> </w:t>
      </w:r>
      <w:r w:rsidR="00856AE1" w:rsidRPr="00856AE1">
        <w:rPr>
          <w:rFonts w:ascii="Times" w:hAnsi="Times"/>
          <w:szCs w:val="26"/>
        </w:rPr>
        <w:t>PMC2293106</w:t>
      </w:r>
    </w:p>
    <w:p w14:paraId="32F12402" w14:textId="77777777" w:rsidR="00AF29CA" w:rsidRPr="00452E2A" w:rsidRDefault="00AF29CA" w:rsidP="00AF29CA">
      <w:pPr>
        <w:widowControl w:val="0"/>
        <w:autoSpaceDE w:val="0"/>
        <w:autoSpaceDN w:val="0"/>
        <w:adjustRightInd w:val="0"/>
        <w:ind w:left="540" w:hanging="540"/>
        <w:rPr>
          <w:rFonts w:ascii="Times" w:hAnsi="Times"/>
          <w:szCs w:val="26"/>
        </w:rPr>
      </w:pPr>
    </w:p>
    <w:p w14:paraId="67FF2249" w14:textId="77777777" w:rsidR="00AF29CA" w:rsidRPr="00D65EB9" w:rsidRDefault="00AF29CA" w:rsidP="00AF29CA">
      <w:pPr>
        <w:ind w:left="540" w:hanging="540"/>
        <w:rPr>
          <w:rFonts w:ascii="Times" w:hAnsi="Times"/>
        </w:rPr>
      </w:pPr>
      <w:r w:rsidRPr="00452E2A">
        <w:rPr>
          <w:rFonts w:ascii="Times" w:hAnsi="Times"/>
          <w:szCs w:val="26"/>
        </w:rPr>
        <w:t>77.</w:t>
      </w:r>
      <w:r w:rsidRPr="00452E2A">
        <w:rPr>
          <w:rFonts w:ascii="Times" w:hAnsi="Times"/>
          <w:szCs w:val="26"/>
        </w:rPr>
        <w:tab/>
      </w:r>
      <w:r w:rsidRPr="00D65EB9">
        <w:rPr>
          <w:rFonts w:ascii="Times" w:hAnsi="Times"/>
          <w:szCs w:val="26"/>
        </w:rPr>
        <w:t xml:space="preserve">Lew DJ, Burke DJ and Dutta A.  </w:t>
      </w:r>
      <w:r w:rsidRPr="00D65EB9">
        <w:rPr>
          <w:rFonts w:ascii="Times" w:hAnsi="Times"/>
        </w:rPr>
        <w:t>The immortal strand hypothesis: How could it work? Cell, 2008; 133:21-23.</w:t>
      </w:r>
    </w:p>
    <w:p w14:paraId="41D34840" w14:textId="77777777" w:rsidR="00AF29CA" w:rsidRPr="00D65EB9" w:rsidRDefault="00AF29CA" w:rsidP="00AF29CA">
      <w:pPr>
        <w:ind w:left="540" w:hanging="540"/>
        <w:rPr>
          <w:rFonts w:ascii="Times" w:hAnsi="Times"/>
        </w:rPr>
      </w:pPr>
    </w:p>
    <w:p w14:paraId="61879125" w14:textId="77777777" w:rsidR="00AF29CA" w:rsidRPr="00A74482"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452E2A">
        <w:t>78.</w:t>
      </w:r>
      <w:r w:rsidRPr="00452E2A">
        <w:tab/>
      </w:r>
      <w:r w:rsidRPr="00452E2A">
        <w:rPr>
          <w:rFonts w:ascii="Times" w:hAnsi="Times"/>
        </w:rPr>
        <w:t xml:space="preserve">Abbas T, Sivaprasad U, Terai K, Amador V, Pagano M and Dutta A. </w:t>
      </w:r>
      <w:r w:rsidRPr="00452E2A">
        <w:rPr>
          <w:rFonts w:ascii="Times" w:hAnsi="Times"/>
          <w:szCs w:val="26"/>
        </w:rPr>
        <w:t>PCNA-dependent regulation of p21 ubiquitylation and degradation via the CRL4-cdt2 ubiquitin ligase complex.  Genes &amp; Development, 2008; 22:2496-506</w:t>
      </w:r>
      <w:r w:rsidRPr="00A74482">
        <w:rPr>
          <w:rFonts w:ascii="Times" w:hAnsi="Times"/>
          <w:szCs w:val="26"/>
        </w:rPr>
        <w:t xml:space="preserve">. </w:t>
      </w:r>
      <w:r w:rsidR="00DF3001" w:rsidRPr="00A74482">
        <w:rPr>
          <w:rStyle w:val="Strong"/>
          <w:rFonts w:ascii="Times" w:hAnsi="Times"/>
          <w:b w:val="0"/>
        </w:rPr>
        <w:fldChar w:fldCharType="begin"/>
      </w:r>
      <w:r w:rsidRPr="00A74482">
        <w:rPr>
          <w:rStyle w:val="Strong"/>
          <w:rFonts w:ascii="Times" w:hAnsi="Times"/>
          <w:b w:val="0"/>
        </w:rPr>
        <w:instrText xml:space="preserve"> HYPERLINK "http://www.pubmedcentral.gov/articlerender.fcgi?tool=nihms&amp;artid=2546691" \o "PMC: #2546691" \t "aux" </w:instrText>
      </w:r>
      <w:r w:rsidR="00DF3001" w:rsidRPr="00A74482">
        <w:rPr>
          <w:rStyle w:val="Strong"/>
          <w:rFonts w:ascii="Times" w:hAnsi="Times"/>
          <w:b w:val="0"/>
        </w:rPr>
        <w:fldChar w:fldCharType="separate"/>
      </w:r>
      <w:r w:rsidRPr="00A74482">
        <w:rPr>
          <w:rStyle w:val="Strong"/>
          <w:rFonts w:ascii="Times" w:hAnsi="Times"/>
          <w:b w:val="0"/>
        </w:rPr>
        <w:t>PMC2546691</w:t>
      </w:r>
      <w:r w:rsidR="00DF3001" w:rsidRPr="00A74482">
        <w:rPr>
          <w:rStyle w:val="Strong"/>
          <w:rFonts w:ascii="Times" w:hAnsi="Times"/>
          <w:b w:val="0"/>
        </w:rPr>
        <w:fldChar w:fldCharType="end"/>
      </w:r>
    </w:p>
    <w:p w14:paraId="28D826BD"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0752E287" w14:textId="77777777" w:rsidR="00AF29CA" w:rsidRPr="00A74482"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452E2A">
        <w:rPr>
          <w:rFonts w:ascii="Times" w:hAnsi="Times"/>
          <w:szCs w:val="26"/>
        </w:rPr>
        <w:t>79.</w:t>
      </w:r>
      <w:r w:rsidRPr="00452E2A">
        <w:rPr>
          <w:rFonts w:ascii="Times" w:hAnsi="Times"/>
          <w:szCs w:val="26"/>
        </w:rPr>
        <w:tab/>
      </w:r>
      <w:r w:rsidRPr="00452E2A">
        <w:rPr>
          <w:rFonts w:ascii="Times" w:hAnsi="Times"/>
        </w:rPr>
        <w:t xml:space="preserve">Torreira E, Jha S, López-Blanco JR, Arias-Palomo E, Chacón P, Cañas C, Ayora S, Dutta A and Llorca O. </w:t>
      </w:r>
      <w:r w:rsidRPr="00452E2A">
        <w:rPr>
          <w:rFonts w:ascii="Times" w:hAnsi="Times"/>
          <w:szCs w:val="26"/>
        </w:rPr>
        <w:t>Architecture of the pontin/reptin complex, essential in the assembly of several macromolecular complexes.</w:t>
      </w:r>
      <w:r w:rsidRPr="00452E2A">
        <w:rPr>
          <w:rFonts w:ascii="Times" w:hAnsi="Times"/>
          <w:szCs w:val="40"/>
        </w:rPr>
        <w:t xml:space="preserve">  Structure, 2008: </w:t>
      </w:r>
      <w:r w:rsidRPr="00452E2A">
        <w:rPr>
          <w:rFonts w:ascii="Times" w:hAnsi="Times"/>
          <w:szCs w:val="26"/>
        </w:rPr>
        <w:t>16:1511-20</w:t>
      </w:r>
      <w:r w:rsidRPr="00A74482">
        <w:rPr>
          <w:rFonts w:ascii="Times" w:hAnsi="Times"/>
          <w:szCs w:val="26"/>
        </w:rPr>
        <w:t xml:space="preserve">. </w:t>
      </w:r>
      <w:r w:rsidR="00DF3001" w:rsidRPr="00A74482">
        <w:rPr>
          <w:rStyle w:val="Strong"/>
          <w:rFonts w:ascii="Times" w:hAnsi="Times"/>
          <w:b w:val="0"/>
        </w:rPr>
        <w:fldChar w:fldCharType="begin"/>
      </w:r>
      <w:r w:rsidRPr="00A74482">
        <w:rPr>
          <w:rStyle w:val="Strong"/>
          <w:rFonts w:ascii="Times" w:hAnsi="Times"/>
          <w:b w:val="0"/>
        </w:rPr>
        <w:instrText xml:space="preserve"> HYPERLINK "http://www.pubmedcentral.gov/articlerender.fcgi?tool=nihms&amp;artid=2577609" \o "PMC: #2577609" \t "aux" </w:instrText>
      </w:r>
      <w:r w:rsidR="00DF3001" w:rsidRPr="00A74482">
        <w:rPr>
          <w:rStyle w:val="Strong"/>
          <w:rFonts w:ascii="Times" w:hAnsi="Times"/>
          <w:b w:val="0"/>
        </w:rPr>
        <w:fldChar w:fldCharType="separate"/>
      </w:r>
      <w:r w:rsidRPr="00A74482">
        <w:rPr>
          <w:rStyle w:val="Strong"/>
          <w:rFonts w:ascii="Times" w:hAnsi="Times"/>
          <w:b w:val="0"/>
        </w:rPr>
        <w:t>PMC2577609</w:t>
      </w:r>
      <w:r w:rsidR="00DF3001" w:rsidRPr="00A74482">
        <w:rPr>
          <w:rStyle w:val="Strong"/>
          <w:rFonts w:ascii="Times" w:hAnsi="Times"/>
          <w:b w:val="0"/>
        </w:rPr>
        <w:fldChar w:fldCharType="end"/>
      </w:r>
    </w:p>
    <w:p w14:paraId="11C8FB8F"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66675E5C"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452E2A">
        <w:rPr>
          <w:rFonts w:ascii="Times" w:hAnsi="Times"/>
          <w:szCs w:val="26"/>
        </w:rPr>
        <w:t>80.</w:t>
      </w:r>
      <w:r w:rsidRPr="00452E2A">
        <w:rPr>
          <w:rFonts w:ascii="Times" w:hAnsi="Times"/>
          <w:szCs w:val="26"/>
        </w:rPr>
        <w:tab/>
        <w:t xml:space="preserve">Shibata Y, Malhotra A, Bekiranov S and Dutta A. Yeast genome analysis identifies chromosomal </w:t>
      </w:r>
      <w:r w:rsidRPr="00452E2A">
        <w:rPr>
          <w:rFonts w:ascii="Times" w:hAnsi="Times"/>
          <w:szCs w:val="26"/>
        </w:rPr>
        <w:lastRenderedPageBreak/>
        <w:t xml:space="preserve">translocation, gene conversion events and several sites of Ty element insertion. Nucleic Acids Research, 2009: 37:6454-65. </w:t>
      </w:r>
      <w:r w:rsidRPr="00452E2A">
        <w:rPr>
          <w:rFonts w:ascii="Calibri" w:hAnsi="Calibri"/>
        </w:rPr>
        <w:t>PMC2770650</w:t>
      </w:r>
    </w:p>
    <w:p w14:paraId="269BDF37"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44CF1B1F"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452E2A">
        <w:rPr>
          <w:rFonts w:ascii="Times" w:hAnsi="Times"/>
          <w:szCs w:val="26"/>
        </w:rPr>
        <w:t xml:space="preserve">81.     Lee YS, Shibata Y, Malhotra A and Dutta A. A novel class of small RNAs: tRNA-derived RNA fragments (tRFs).  Genes &amp; Development, 2009; 23:2639-49. </w:t>
      </w:r>
      <w:r w:rsidRPr="00452E2A">
        <w:rPr>
          <w:rFonts w:ascii="Calibri" w:hAnsi="Calibri"/>
        </w:rPr>
        <w:t>PMC2779758</w:t>
      </w:r>
      <w:r w:rsidRPr="00452E2A">
        <w:rPr>
          <w:rFonts w:ascii="Times" w:hAnsi="Times"/>
          <w:szCs w:val="26"/>
        </w:rPr>
        <w:br/>
      </w:r>
    </w:p>
    <w:p w14:paraId="58503B71"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452E2A">
        <w:rPr>
          <w:rFonts w:ascii="Times" w:hAnsi="Times"/>
          <w:szCs w:val="26"/>
        </w:rPr>
        <w:t>82.</w:t>
      </w:r>
      <w:r w:rsidRPr="00452E2A">
        <w:rPr>
          <w:rFonts w:ascii="Times" w:hAnsi="Times"/>
          <w:szCs w:val="26"/>
        </w:rPr>
        <w:tab/>
        <w:t xml:space="preserve">Machida YJ, Machida Y, Vashisht A, Wohlschlegel JA and Dutta A. The Deubiquitinating Enzyme BAP1 Regulates Cell Growth via Interaction with HCF-1. J. Biol. Chem., 2009; 284:34179-88. </w:t>
      </w:r>
      <w:r w:rsidRPr="00452E2A">
        <w:rPr>
          <w:rFonts w:ascii="Calibri" w:hAnsi="Calibri"/>
        </w:rPr>
        <w:t>PMC2797188</w:t>
      </w:r>
    </w:p>
    <w:p w14:paraId="19054D52"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7B741282"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Pr>
          <w:rFonts w:ascii="Times" w:hAnsi="Times"/>
          <w:szCs w:val="26"/>
        </w:rPr>
        <w:t>83.    </w:t>
      </w:r>
      <w:r w:rsidRPr="00452E2A">
        <w:rPr>
          <w:rFonts w:ascii="Times" w:hAnsi="Times"/>
          <w:szCs w:val="26"/>
        </w:rPr>
        <w:t xml:space="preserve">Terai K, Abbas T, Jazaeri AA and Dutta A. CRL4Cdt2 E3 ubiquitin ligase monoubiquitinates PCNA to promote translesion DNA synthesis.  Molecular Cell, 2010; 37:143-149. </w:t>
      </w:r>
      <w:r w:rsidRPr="00452E2A">
        <w:rPr>
          <w:rFonts w:ascii="Calibri" w:hAnsi="Calibri"/>
        </w:rPr>
        <w:t>PMC2818832</w:t>
      </w:r>
    </w:p>
    <w:p w14:paraId="2EF70F9F"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571F0D1E" w14:textId="77777777" w:rsidR="00AF29CA" w:rsidRPr="00452E2A" w:rsidRDefault="00AF29CA" w:rsidP="00AF29CA">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sidRPr="00452E2A">
        <w:rPr>
          <w:rFonts w:ascii="Times" w:hAnsi="Times"/>
          <w:szCs w:val="26"/>
        </w:rPr>
        <w:t>84.</w:t>
      </w:r>
      <w:r w:rsidRPr="00452E2A">
        <w:rPr>
          <w:rFonts w:ascii="Times" w:hAnsi="Times"/>
          <w:szCs w:val="26"/>
        </w:rPr>
        <w:tab/>
        <w:t xml:space="preserve">Karnani N, Taylor CM, Malhotra A and Dutta A. </w:t>
      </w:r>
      <w:r w:rsidRPr="00452E2A">
        <w:rPr>
          <w:rFonts w:ascii="Times" w:hAnsi="Times"/>
          <w:bCs/>
          <w:szCs w:val="26"/>
        </w:rPr>
        <w:t xml:space="preserve">Genomic study of replication initiation in human chromosomes reveals the influence of transcription regulation and chromatin structure on origin selection. Mol. Biol. Cell.  2010; 21:393-404 </w:t>
      </w:r>
      <w:r w:rsidRPr="00452E2A">
        <w:rPr>
          <w:rFonts w:ascii="Calibri" w:hAnsi="Calibri" w:cs="Arial"/>
        </w:rPr>
        <w:t>PMC2814785</w:t>
      </w:r>
    </w:p>
    <w:p w14:paraId="5D47273E" w14:textId="77777777" w:rsidR="00AF29CA" w:rsidRPr="00452E2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0DB94C38" w14:textId="77777777" w:rsidR="00AF29CA" w:rsidRPr="00452E2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452E2A">
        <w:rPr>
          <w:rFonts w:ascii="Times" w:hAnsi="Times"/>
          <w:szCs w:val="26"/>
        </w:rPr>
        <w:t xml:space="preserve">85. </w:t>
      </w:r>
      <w:r w:rsidRPr="00452E2A">
        <w:rPr>
          <w:rFonts w:ascii="Times" w:hAnsi="Times"/>
          <w:szCs w:val="26"/>
        </w:rPr>
        <w:tab/>
        <w:t xml:space="preserve">Jazaeri AA, Ferriss JS, Bryant JL, Dalton MS, Dutta A.  </w:t>
      </w:r>
      <w:hyperlink r:id="rId8" w:history="1">
        <w:r w:rsidRPr="00452E2A">
          <w:rPr>
            <w:rStyle w:val="Hyperlink"/>
            <w:rFonts w:ascii="Times" w:hAnsi="Times"/>
            <w:color w:val="auto"/>
            <w:szCs w:val="26"/>
            <w:u w:val="none"/>
          </w:rPr>
          <w:t>Evaluation of EVI1 and EVI1s (Delta324) as potential therapeutic targets in ovarian cancer.</w:t>
        </w:r>
      </w:hyperlink>
      <w:r>
        <w:rPr>
          <w:rFonts w:ascii="Times" w:hAnsi="Times"/>
          <w:szCs w:val="26"/>
        </w:rPr>
        <w:t xml:space="preserve">  Gynecol Oncol. </w:t>
      </w:r>
      <w:r w:rsidRPr="006637E4">
        <w:rPr>
          <w:rFonts w:ascii="Times" w:hAnsi="Times"/>
          <w:szCs w:val="26"/>
        </w:rPr>
        <w:t>2010</w:t>
      </w:r>
      <w:r>
        <w:rPr>
          <w:rFonts w:ascii="Times" w:hAnsi="Times"/>
          <w:szCs w:val="26"/>
        </w:rPr>
        <w:t>,</w:t>
      </w:r>
      <w:r w:rsidRPr="006637E4">
        <w:rPr>
          <w:rFonts w:ascii="Times" w:hAnsi="Times"/>
          <w:szCs w:val="26"/>
        </w:rPr>
        <w:t xml:space="preserve"> </w:t>
      </w:r>
      <w:r>
        <w:rPr>
          <w:rFonts w:ascii="Times" w:hAnsi="Times"/>
          <w:szCs w:val="26"/>
        </w:rPr>
        <w:t>118</w:t>
      </w:r>
      <w:r w:rsidRPr="006637E4">
        <w:rPr>
          <w:rFonts w:ascii="Times" w:hAnsi="Times"/>
          <w:szCs w:val="26"/>
        </w:rPr>
        <w:t>:189-95</w:t>
      </w:r>
    </w:p>
    <w:p w14:paraId="18ADB9E4" w14:textId="77777777" w:rsidR="00AF29CA" w:rsidRPr="00452E2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5BC1267C" w14:textId="77777777" w:rsidR="00AF29CA" w:rsidRPr="00452E2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r w:rsidRPr="00452E2A">
        <w:rPr>
          <w:rFonts w:ascii="Times" w:hAnsi="Times"/>
          <w:szCs w:val="26"/>
        </w:rPr>
        <w:t>86.</w:t>
      </w:r>
      <w:r w:rsidRPr="00452E2A">
        <w:rPr>
          <w:rFonts w:ascii="Times" w:hAnsi="Times"/>
          <w:szCs w:val="26"/>
        </w:rPr>
        <w:tab/>
        <w:t>Sarkar S, Dey BK</w:t>
      </w:r>
      <w:r w:rsidRPr="00452E2A">
        <w:rPr>
          <w:rFonts w:ascii="Times" w:hAnsi="Times"/>
          <w:szCs w:val="26"/>
          <w:vertAlign w:val="superscript"/>
        </w:rPr>
        <w:t xml:space="preserve"> </w:t>
      </w:r>
      <w:r w:rsidRPr="00452E2A">
        <w:rPr>
          <w:rFonts w:ascii="Times" w:hAnsi="Times"/>
          <w:szCs w:val="26"/>
        </w:rPr>
        <w:t>and Dutta A. MiR-322/424 and 503 are induced during muscle differentiation and promote cell-cycle quiescence and differentiation by downregulation of Cdc25A. Mol. Biol. Cell. 2010, 21:2138-49</w:t>
      </w:r>
      <w:r>
        <w:rPr>
          <w:rFonts w:ascii="Times" w:hAnsi="Times"/>
          <w:szCs w:val="26"/>
        </w:rPr>
        <w:t xml:space="preserve">. </w:t>
      </w:r>
      <w:r w:rsidRPr="00D46EB9">
        <w:rPr>
          <w:rFonts w:ascii="Times" w:hAnsi="Times"/>
          <w:szCs w:val="26"/>
        </w:rPr>
        <w:t>PMC2893979</w:t>
      </w:r>
    </w:p>
    <w:p w14:paraId="1BEE47E7" w14:textId="77777777" w:rsidR="00AF29CA" w:rsidRPr="00452E2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szCs w:val="26"/>
        </w:rPr>
      </w:pPr>
    </w:p>
    <w:p w14:paraId="1F492F21"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sidRPr="00452E2A">
        <w:rPr>
          <w:rFonts w:ascii="Times" w:hAnsi="Times"/>
          <w:szCs w:val="26"/>
        </w:rPr>
        <w:t>87.</w:t>
      </w:r>
      <w:r w:rsidRPr="00452E2A">
        <w:rPr>
          <w:rFonts w:ascii="Times" w:hAnsi="Times"/>
          <w:szCs w:val="26"/>
        </w:rPr>
        <w:tab/>
        <w:t xml:space="preserve">Jha S, </w:t>
      </w:r>
      <w:r w:rsidRPr="00452E2A">
        <w:rPr>
          <w:rFonts w:ascii="Times" w:hAnsi="Times"/>
          <w:bCs/>
          <w:szCs w:val="26"/>
        </w:rPr>
        <w:t>Vande Pol S</w:t>
      </w:r>
      <w:r w:rsidRPr="00452E2A">
        <w:rPr>
          <w:rFonts w:ascii="Times" w:hAnsi="Times"/>
          <w:szCs w:val="26"/>
        </w:rPr>
        <w:t xml:space="preserve">, </w:t>
      </w:r>
      <w:r w:rsidRPr="00452E2A">
        <w:rPr>
          <w:rFonts w:ascii="Times" w:hAnsi="Times"/>
          <w:bCs/>
          <w:szCs w:val="26"/>
        </w:rPr>
        <w:t>Banerjee NS</w:t>
      </w:r>
      <w:r w:rsidRPr="00452E2A">
        <w:rPr>
          <w:rFonts w:ascii="Times" w:hAnsi="Times"/>
          <w:szCs w:val="26"/>
        </w:rPr>
        <w:t xml:space="preserve">, Dutta AB, </w:t>
      </w:r>
      <w:r w:rsidRPr="00452E2A">
        <w:rPr>
          <w:rFonts w:ascii="Times" w:hAnsi="Times"/>
          <w:bCs/>
          <w:szCs w:val="26"/>
        </w:rPr>
        <w:t>Chow LT</w:t>
      </w:r>
      <w:r w:rsidRPr="00452E2A">
        <w:rPr>
          <w:rFonts w:ascii="Times" w:hAnsi="Times"/>
          <w:szCs w:val="26"/>
        </w:rPr>
        <w:t xml:space="preserve">, and Dutta A. </w:t>
      </w:r>
      <w:r w:rsidRPr="00452E2A">
        <w:rPr>
          <w:rFonts w:ascii="Times" w:hAnsi="Times"/>
          <w:bCs/>
          <w:szCs w:val="26"/>
        </w:rPr>
        <w:t>Destabilization of TIP60 by human papillomavirus E6 results in attenuation of TIP60 dependent transcriptional regulation and apoptotic pathway. Molecular Cell, 2010, 38:700-11 (F1000 citation)</w:t>
      </w:r>
      <w:r>
        <w:rPr>
          <w:rFonts w:ascii="Times" w:hAnsi="Times"/>
          <w:bCs/>
          <w:szCs w:val="26"/>
        </w:rPr>
        <w:t xml:space="preserve"> PMC2886028</w:t>
      </w:r>
    </w:p>
    <w:p w14:paraId="55A1C008"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3950D1D7" w14:textId="44FDD7CE" w:rsidR="00AF29CA" w:rsidRPr="00D45C32"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88.</w:t>
      </w:r>
      <w:r>
        <w:rPr>
          <w:rFonts w:ascii="Times" w:hAnsi="Times"/>
          <w:bCs/>
          <w:szCs w:val="26"/>
        </w:rPr>
        <w:tab/>
        <w:t xml:space="preserve">Shibata Y, Malhotra A and </w:t>
      </w:r>
      <w:r w:rsidRPr="00D45C32">
        <w:rPr>
          <w:rFonts w:ascii="Times" w:hAnsi="Times"/>
          <w:bCs/>
          <w:szCs w:val="26"/>
        </w:rPr>
        <w:t>Dutta A.  Detection of DNA fusion junctions for BCR-ABL translocations by Anchored ChromP</w:t>
      </w:r>
      <w:r>
        <w:rPr>
          <w:rFonts w:ascii="Times" w:hAnsi="Times"/>
          <w:bCs/>
          <w:szCs w:val="26"/>
        </w:rPr>
        <w:t xml:space="preserve">ET.  Genome Med. 2010, 2:70. </w:t>
      </w:r>
      <w:r w:rsidRPr="00D45C32">
        <w:rPr>
          <w:rFonts w:ascii="Times" w:hAnsi="Times"/>
          <w:bCs/>
          <w:szCs w:val="26"/>
        </w:rPr>
        <w:t xml:space="preserve"> </w:t>
      </w:r>
      <w:r w:rsidR="005A3D68" w:rsidRPr="005A3D68">
        <w:rPr>
          <w:rFonts w:ascii="Times" w:hAnsi="Times"/>
          <w:bCs/>
          <w:szCs w:val="26"/>
        </w:rPr>
        <w:t>PMC3092121</w:t>
      </w:r>
      <w:r>
        <w:rPr>
          <w:rFonts w:ascii="Times" w:hAnsi="Times"/>
          <w:bCs/>
          <w:szCs w:val="26"/>
        </w:rPr>
        <w:t xml:space="preserve">  (Highly Accessed)</w:t>
      </w:r>
    </w:p>
    <w:p w14:paraId="6C8F0443"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45A37267"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89.</w:t>
      </w:r>
      <w:r>
        <w:rPr>
          <w:rFonts w:ascii="Times" w:hAnsi="Times"/>
          <w:bCs/>
          <w:szCs w:val="26"/>
        </w:rPr>
        <w:tab/>
      </w:r>
      <w:r w:rsidRPr="00D45C32">
        <w:rPr>
          <w:rFonts w:ascii="Times" w:hAnsi="Times"/>
          <w:bCs/>
          <w:szCs w:val="26"/>
        </w:rPr>
        <w:t>Abbas T, Shibat</w:t>
      </w:r>
      <w:r>
        <w:rPr>
          <w:rFonts w:ascii="Times" w:hAnsi="Times"/>
          <w:bCs/>
          <w:szCs w:val="26"/>
        </w:rPr>
        <w:t xml:space="preserve">a E,  Park J, Jha S, Karnani N and </w:t>
      </w:r>
      <w:r w:rsidRPr="00D45C32">
        <w:rPr>
          <w:rFonts w:ascii="Times" w:hAnsi="Times"/>
          <w:bCs/>
          <w:szCs w:val="26"/>
        </w:rPr>
        <w:t>Dutta A. CRL4Cdt2 Regulates Cell Proliferation and Histone Gene Expression by Targeting PR-Set7/Set8 for Degrada</w:t>
      </w:r>
      <w:r>
        <w:rPr>
          <w:rFonts w:ascii="Times" w:hAnsi="Times"/>
          <w:bCs/>
          <w:szCs w:val="26"/>
        </w:rPr>
        <w:t xml:space="preserve">tion. Molecular Cell, 2010, 40: </w:t>
      </w:r>
      <w:r w:rsidRPr="00D45C32">
        <w:rPr>
          <w:rFonts w:ascii="Times" w:hAnsi="Times"/>
          <w:bCs/>
          <w:szCs w:val="26"/>
        </w:rPr>
        <w:t>9-21.</w:t>
      </w:r>
      <w:r>
        <w:rPr>
          <w:rFonts w:ascii="Times" w:hAnsi="Times"/>
          <w:bCs/>
          <w:szCs w:val="26"/>
        </w:rPr>
        <w:t xml:space="preserve"> (Featured Article, F1000 citation, Perspective in Molecular Cell, Research Highlight in Nature Reviews MCB) PMC2966975</w:t>
      </w:r>
    </w:p>
    <w:p w14:paraId="2A68C132"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0FC86499"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90.</w:t>
      </w:r>
      <w:r>
        <w:rPr>
          <w:rFonts w:ascii="Times" w:hAnsi="Times"/>
          <w:bCs/>
          <w:szCs w:val="26"/>
        </w:rPr>
        <w:tab/>
        <w:t xml:space="preserve">Lin JJ, Milhollen MA, Smith PG, Narayanan U and Dutta A. </w:t>
      </w:r>
      <w:r w:rsidRPr="0081388C">
        <w:rPr>
          <w:rFonts w:ascii="Times" w:hAnsi="Times"/>
          <w:bCs/>
          <w:szCs w:val="26"/>
        </w:rPr>
        <w:t>NEDD8-targeting drug MLN4924 elicits DNA rereplication by stabilizing Cdt1 in S phase, triggering checkpoint activation, apoptosis, and senescence in cancer cells.</w:t>
      </w:r>
      <w:r>
        <w:rPr>
          <w:rFonts w:ascii="Times" w:hAnsi="Times"/>
          <w:bCs/>
          <w:szCs w:val="26"/>
        </w:rPr>
        <w:t xml:space="preserve">  Cancer Research, 2010, 70</w:t>
      </w:r>
      <w:r w:rsidRPr="0081388C">
        <w:rPr>
          <w:rFonts w:ascii="Times" w:hAnsi="Times"/>
          <w:bCs/>
          <w:szCs w:val="26"/>
        </w:rPr>
        <w:t>:10310-20.</w:t>
      </w:r>
      <w:r w:rsidR="00253975">
        <w:rPr>
          <w:rFonts w:ascii="Times" w:hAnsi="Times"/>
          <w:bCs/>
          <w:szCs w:val="26"/>
        </w:rPr>
        <w:t xml:space="preserve"> </w:t>
      </w:r>
      <w:r w:rsidR="00253975" w:rsidRPr="00253975">
        <w:rPr>
          <w:rFonts w:ascii="Times" w:hAnsi="Times"/>
          <w:bCs/>
          <w:szCs w:val="26"/>
        </w:rPr>
        <w:t>PMC3059213</w:t>
      </w:r>
    </w:p>
    <w:p w14:paraId="15C7F55C"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331C919B"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 xml:space="preserve">91. </w:t>
      </w:r>
      <w:r>
        <w:rPr>
          <w:rFonts w:ascii="Times" w:hAnsi="Times"/>
          <w:bCs/>
          <w:szCs w:val="26"/>
        </w:rPr>
        <w:tab/>
        <w:t xml:space="preserve">Dey BK, Gagan J and Dutta A. </w:t>
      </w:r>
      <w:r w:rsidRPr="004418C9">
        <w:rPr>
          <w:rFonts w:ascii="Times" w:hAnsi="Times"/>
          <w:bCs/>
          <w:szCs w:val="26"/>
        </w:rPr>
        <w:t>MiR-206 and -486 induce myoblast differentiation by downregulating Pax7</w:t>
      </w:r>
      <w:r>
        <w:rPr>
          <w:rFonts w:ascii="Times" w:hAnsi="Times"/>
          <w:bCs/>
          <w:szCs w:val="26"/>
        </w:rPr>
        <w:t>.  Mol. Cell Biol., 2011, 31</w:t>
      </w:r>
      <w:r w:rsidRPr="006E54F7">
        <w:rPr>
          <w:rFonts w:ascii="Times" w:hAnsi="Times"/>
          <w:bCs/>
          <w:szCs w:val="26"/>
        </w:rPr>
        <w:t>:203-14.</w:t>
      </w:r>
      <w:r>
        <w:rPr>
          <w:rFonts w:ascii="Times" w:hAnsi="Times"/>
          <w:bCs/>
          <w:szCs w:val="26"/>
        </w:rPr>
        <w:t xml:space="preserve"> </w:t>
      </w:r>
      <w:r w:rsidRPr="00D46EB9">
        <w:rPr>
          <w:rFonts w:ascii="Times" w:hAnsi="Times"/>
          <w:bCs/>
          <w:szCs w:val="26"/>
        </w:rPr>
        <w:t>PMC3019853</w:t>
      </w:r>
    </w:p>
    <w:p w14:paraId="6A0AB036"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3716FDB4" w14:textId="54E4CBD3"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 xml:space="preserve">92. </w:t>
      </w:r>
      <w:r>
        <w:rPr>
          <w:rFonts w:ascii="Times" w:hAnsi="Times"/>
          <w:bCs/>
          <w:szCs w:val="26"/>
        </w:rPr>
        <w:tab/>
        <w:t xml:space="preserve">Sun D, Lee YS, Malhotra A, Kim HK, Matecic M, Evans C, Jensen RV, Moskaluk CA and Dutta A.  </w:t>
      </w:r>
      <w:r w:rsidRPr="006C29BF">
        <w:rPr>
          <w:rFonts w:ascii="Times" w:hAnsi="Times"/>
          <w:bCs/>
          <w:szCs w:val="26"/>
        </w:rPr>
        <w:t>miR-99 family of microRNAs suppresses the expression of prostate specific antigen and prostate cancer cell proliferation</w:t>
      </w:r>
      <w:r>
        <w:rPr>
          <w:rFonts w:ascii="Times" w:hAnsi="Times"/>
          <w:bCs/>
          <w:szCs w:val="26"/>
        </w:rPr>
        <w:t>.  Cancer Research, 2011; 71</w:t>
      </w:r>
      <w:r w:rsidRPr="001C7223">
        <w:rPr>
          <w:rFonts w:ascii="Times" w:hAnsi="Times"/>
          <w:bCs/>
          <w:szCs w:val="26"/>
        </w:rPr>
        <w:t>:1313-24.</w:t>
      </w:r>
      <w:r w:rsidR="005A3D68">
        <w:rPr>
          <w:rFonts w:ascii="Times" w:hAnsi="Times"/>
          <w:bCs/>
          <w:szCs w:val="26"/>
        </w:rPr>
        <w:t xml:space="preserve"> </w:t>
      </w:r>
      <w:r w:rsidR="005A3D68" w:rsidRPr="005A3D68">
        <w:rPr>
          <w:rFonts w:ascii="Times" w:hAnsi="Times"/>
          <w:bCs/>
          <w:szCs w:val="26"/>
        </w:rPr>
        <w:t>PMC3523179</w:t>
      </w:r>
    </w:p>
    <w:p w14:paraId="080FC66C"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603BE384" w14:textId="68705B79"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93.</w:t>
      </w:r>
      <w:r>
        <w:rPr>
          <w:rFonts w:ascii="Times" w:hAnsi="Times"/>
          <w:bCs/>
          <w:szCs w:val="26"/>
        </w:rPr>
        <w:tab/>
      </w:r>
      <w:r w:rsidRPr="0081388C">
        <w:rPr>
          <w:rFonts w:ascii="Times" w:hAnsi="Times"/>
          <w:bCs/>
          <w:szCs w:val="26"/>
        </w:rPr>
        <w:t>Mesner LD, Valsakumar V, Karnani N, Dutta A, Hamlin JL, Bekiranov S.</w:t>
      </w:r>
      <w:r>
        <w:rPr>
          <w:rFonts w:ascii="Times" w:hAnsi="Times"/>
          <w:bCs/>
          <w:szCs w:val="26"/>
        </w:rPr>
        <w:t xml:space="preserve">  </w:t>
      </w:r>
      <w:r w:rsidRPr="0081388C">
        <w:rPr>
          <w:rFonts w:ascii="Times" w:hAnsi="Times"/>
          <w:bCs/>
          <w:szCs w:val="26"/>
        </w:rPr>
        <w:t>Bubble-chip analysis of human origin distributions demonstrates on a genomic scale significant clustering into zones and significant association with transcription.</w:t>
      </w:r>
      <w:r>
        <w:rPr>
          <w:rFonts w:ascii="Times" w:hAnsi="Times"/>
          <w:bCs/>
          <w:szCs w:val="26"/>
        </w:rPr>
        <w:t xml:space="preserve">  </w:t>
      </w:r>
      <w:r w:rsidRPr="0081388C">
        <w:rPr>
          <w:rFonts w:ascii="Times" w:hAnsi="Times"/>
          <w:bCs/>
          <w:szCs w:val="26"/>
        </w:rPr>
        <w:t>Genome Res.</w:t>
      </w:r>
      <w:r>
        <w:rPr>
          <w:rFonts w:ascii="Times" w:hAnsi="Times"/>
          <w:bCs/>
          <w:szCs w:val="26"/>
        </w:rPr>
        <w:t xml:space="preserve">, 2011, </w:t>
      </w:r>
      <w:r w:rsidRPr="00DF0ACC">
        <w:rPr>
          <w:rFonts w:ascii="Times" w:hAnsi="Times"/>
          <w:bCs/>
          <w:szCs w:val="26"/>
        </w:rPr>
        <w:t>21:377-89</w:t>
      </w:r>
      <w:r>
        <w:rPr>
          <w:rFonts w:ascii="Times" w:hAnsi="Times"/>
          <w:bCs/>
          <w:szCs w:val="26"/>
        </w:rPr>
        <w:t xml:space="preserve">.  </w:t>
      </w:r>
      <w:r w:rsidR="003C5E7F">
        <w:rPr>
          <w:rFonts w:ascii="Times" w:hAnsi="Times"/>
          <w:bCs/>
          <w:szCs w:val="26"/>
        </w:rPr>
        <w:t xml:space="preserve">(F1000 citation)  </w:t>
      </w:r>
      <w:r w:rsidRPr="00DF0ACC">
        <w:rPr>
          <w:rFonts w:ascii="Times" w:hAnsi="Times"/>
          <w:bCs/>
          <w:szCs w:val="26"/>
        </w:rPr>
        <w:t>PMC3044852</w:t>
      </w:r>
    </w:p>
    <w:p w14:paraId="74942753"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72B59C53"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94.</w:t>
      </w:r>
      <w:r>
        <w:rPr>
          <w:rFonts w:ascii="Times" w:hAnsi="Times"/>
          <w:bCs/>
          <w:szCs w:val="26"/>
        </w:rPr>
        <w:tab/>
        <w:t xml:space="preserve">Karnani N and Dutta A. </w:t>
      </w:r>
      <w:r w:rsidRPr="009E4EE8">
        <w:rPr>
          <w:rFonts w:ascii="Times" w:hAnsi="Times"/>
          <w:bCs/>
          <w:szCs w:val="26"/>
        </w:rPr>
        <w:t>The effect of the intra-S-phase checkpoint on origins of</w:t>
      </w:r>
      <w:r>
        <w:rPr>
          <w:rFonts w:ascii="Times" w:hAnsi="Times"/>
          <w:bCs/>
          <w:szCs w:val="26"/>
        </w:rPr>
        <w:t xml:space="preserve"> </w:t>
      </w:r>
      <w:r w:rsidRPr="009E4EE8">
        <w:rPr>
          <w:rFonts w:ascii="Times" w:hAnsi="Times"/>
          <w:bCs/>
          <w:szCs w:val="26"/>
        </w:rPr>
        <w:t>replication in human cells</w:t>
      </w:r>
      <w:r>
        <w:rPr>
          <w:rFonts w:ascii="Times" w:hAnsi="Times"/>
          <w:bCs/>
          <w:szCs w:val="26"/>
        </w:rPr>
        <w:t>.  Genes &amp; Development, 2011; 25</w:t>
      </w:r>
      <w:r w:rsidRPr="00DF0ACC">
        <w:rPr>
          <w:rFonts w:ascii="Times" w:hAnsi="Times"/>
          <w:bCs/>
          <w:szCs w:val="26"/>
        </w:rPr>
        <w:t>:621-33.</w:t>
      </w:r>
      <w:r w:rsidR="00361115">
        <w:rPr>
          <w:rFonts w:ascii="Times" w:hAnsi="Times"/>
          <w:bCs/>
          <w:szCs w:val="26"/>
        </w:rPr>
        <w:t xml:space="preserve"> </w:t>
      </w:r>
      <w:r w:rsidR="00361115" w:rsidRPr="00361115">
        <w:rPr>
          <w:rFonts w:ascii="Times" w:hAnsi="Times"/>
          <w:bCs/>
          <w:szCs w:val="26"/>
        </w:rPr>
        <w:t>PMC3059835</w:t>
      </w:r>
    </w:p>
    <w:p w14:paraId="3C3B220D"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439616FA"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r>
        <w:rPr>
          <w:rFonts w:ascii="Times" w:hAnsi="Times"/>
          <w:bCs/>
          <w:szCs w:val="26"/>
        </w:rPr>
        <w:t>95.</w:t>
      </w:r>
      <w:r>
        <w:rPr>
          <w:rFonts w:ascii="Times" w:hAnsi="Times"/>
          <w:bCs/>
          <w:szCs w:val="26"/>
        </w:rPr>
        <w:tab/>
        <w:t xml:space="preserve">Keaton M and Dutta A. </w:t>
      </w:r>
      <w:r w:rsidRPr="001B568F">
        <w:rPr>
          <w:rFonts w:ascii="Times" w:hAnsi="Times"/>
          <w:bCs/>
          <w:szCs w:val="26"/>
        </w:rPr>
        <w:t>Nuclear Scaffold Attachment Sites within ENCODE Regions Associate with Actively Transcribed Genes</w:t>
      </w:r>
      <w:r>
        <w:rPr>
          <w:rFonts w:ascii="Times" w:hAnsi="Times"/>
          <w:bCs/>
          <w:szCs w:val="26"/>
        </w:rPr>
        <w:t>, PLOS One, 2011;  6 :</w:t>
      </w:r>
      <w:r w:rsidRPr="00FE6959">
        <w:rPr>
          <w:rFonts w:ascii="Times" w:hAnsi="Times"/>
          <w:bCs/>
          <w:szCs w:val="26"/>
        </w:rPr>
        <w:t xml:space="preserve"> e17912</w:t>
      </w:r>
      <w:r>
        <w:rPr>
          <w:rFonts w:ascii="Times" w:hAnsi="Times"/>
          <w:bCs/>
          <w:szCs w:val="26"/>
        </w:rPr>
        <w:t>.</w:t>
      </w:r>
      <w:r w:rsidR="00361115">
        <w:rPr>
          <w:rFonts w:ascii="Times" w:hAnsi="Times"/>
          <w:bCs/>
          <w:szCs w:val="26"/>
        </w:rPr>
        <w:t xml:space="preserve">  </w:t>
      </w:r>
      <w:r w:rsidR="00361115" w:rsidRPr="00361115">
        <w:rPr>
          <w:rFonts w:ascii="Times" w:hAnsi="Times"/>
          <w:bCs/>
          <w:szCs w:val="26"/>
        </w:rPr>
        <w:t>PMC3056778</w:t>
      </w:r>
    </w:p>
    <w:p w14:paraId="6FFC4EE2"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rPr>
          <w:rFonts w:ascii="Times" w:hAnsi="Times"/>
          <w:bCs/>
          <w:szCs w:val="26"/>
        </w:rPr>
      </w:pPr>
    </w:p>
    <w:p w14:paraId="3D6B1AAE" w14:textId="77777777" w:rsidR="00A807A9" w:rsidRDefault="00AF29CA" w:rsidP="00AF29CA">
      <w:pPr>
        <w:widowControl w:val="0"/>
        <w:autoSpaceDE w:val="0"/>
        <w:autoSpaceDN w:val="0"/>
        <w:adjustRightInd w:val="0"/>
        <w:ind w:left="540" w:hanging="540"/>
        <w:rPr>
          <w:rFonts w:ascii="Times" w:hAnsi="Times"/>
          <w:bCs/>
          <w:szCs w:val="26"/>
        </w:rPr>
      </w:pPr>
      <w:r>
        <w:rPr>
          <w:rFonts w:ascii="Times" w:hAnsi="Times"/>
          <w:bCs/>
          <w:szCs w:val="26"/>
        </w:rPr>
        <w:t xml:space="preserve">96. </w:t>
      </w:r>
      <w:r>
        <w:rPr>
          <w:rFonts w:ascii="Times" w:hAnsi="Times"/>
          <w:bCs/>
          <w:szCs w:val="26"/>
        </w:rPr>
        <w:tab/>
        <w:t xml:space="preserve">Gagan JR, Dey BK, Layer R, Yan Z and Dutta A. </w:t>
      </w:r>
      <w:r w:rsidRPr="00854F69">
        <w:rPr>
          <w:rFonts w:ascii="Times" w:hAnsi="Times"/>
          <w:bCs/>
          <w:szCs w:val="26"/>
        </w:rPr>
        <w:t>MICRORNA-378 targets the myogenic</w:t>
      </w:r>
      <w:r>
        <w:rPr>
          <w:rFonts w:ascii="Times" w:hAnsi="Times"/>
          <w:bCs/>
          <w:szCs w:val="26"/>
        </w:rPr>
        <w:t xml:space="preserve"> </w:t>
      </w:r>
      <w:r w:rsidRPr="00854F69">
        <w:rPr>
          <w:rFonts w:ascii="Times" w:hAnsi="Times"/>
          <w:bCs/>
          <w:szCs w:val="26"/>
        </w:rPr>
        <w:t xml:space="preserve">repressor </w:t>
      </w:r>
      <w:r>
        <w:rPr>
          <w:rFonts w:ascii="Times" w:hAnsi="Times"/>
          <w:bCs/>
          <w:szCs w:val="26"/>
        </w:rPr>
        <w:t>MyoR</w:t>
      </w:r>
      <w:r w:rsidRPr="00854F69">
        <w:rPr>
          <w:rFonts w:ascii="Times" w:hAnsi="Times"/>
          <w:bCs/>
          <w:szCs w:val="26"/>
        </w:rPr>
        <w:t xml:space="preserve"> during myoblast differentiation</w:t>
      </w:r>
      <w:r>
        <w:rPr>
          <w:rFonts w:ascii="Times" w:hAnsi="Times"/>
          <w:bCs/>
          <w:szCs w:val="26"/>
        </w:rPr>
        <w:t xml:space="preserve">, J. Biol. Chem., 2011; </w:t>
      </w:r>
      <w:r w:rsidR="00361115">
        <w:rPr>
          <w:rFonts w:ascii="Times" w:hAnsi="Times"/>
          <w:bCs/>
          <w:szCs w:val="26"/>
        </w:rPr>
        <w:t>286</w:t>
      </w:r>
      <w:r w:rsidR="00361115" w:rsidRPr="00361115">
        <w:rPr>
          <w:rFonts w:ascii="Times" w:hAnsi="Times"/>
          <w:bCs/>
          <w:szCs w:val="26"/>
        </w:rPr>
        <w:t>:19431-8</w:t>
      </w:r>
      <w:r w:rsidR="00361115">
        <w:rPr>
          <w:rFonts w:ascii="Times" w:hAnsi="Times"/>
          <w:bCs/>
          <w:szCs w:val="26"/>
        </w:rPr>
        <w:t xml:space="preserve">.  </w:t>
      </w:r>
      <w:r w:rsidR="00361115" w:rsidRPr="00361115">
        <w:rPr>
          <w:rFonts w:ascii="Times" w:hAnsi="Times"/>
          <w:bCs/>
          <w:szCs w:val="26"/>
        </w:rPr>
        <w:t>PMC3103322</w:t>
      </w:r>
    </w:p>
    <w:p w14:paraId="50EB5250" w14:textId="77777777" w:rsidR="00A807A9" w:rsidRDefault="00A807A9" w:rsidP="00AF29CA">
      <w:pPr>
        <w:widowControl w:val="0"/>
        <w:autoSpaceDE w:val="0"/>
        <w:autoSpaceDN w:val="0"/>
        <w:adjustRightInd w:val="0"/>
        <w:ind w:left="540" w:hanging="540"/>
        <w:rPr>
          <w:rFonts w:ascii="Times" w:hAnsi="Times"/>
          <w:bCs/>
          <w:szCs w:val="26"/>
        </w:rPr>
      </w:pPr>
    </w:p>
    <w:p w14:paraId="6EC19D61" w14:textId="77777777" w:rsidR="00AF29CA" w:rsidRDefault="00A807A9" w:rsidP="00AF29CA">
      <w:pPr>
        <w:widowControl w:val="0"/>
        <w:autoSpaceDE w:val="0"/>
        <w:autoSpaceDN w:val="0"/>
        <w:adjustRightInd w:val="0"/>
        <w:ind w:left="540" w:hanging="540"/>
        <w:rPr>
          <w:rFonts w:ascii="Times" w:hAnsi="Times"/>
          <w:bCs/>
          <w:szCs w:val="26"/>
        </w:rPr>
      </w:pPr>
      <w:r>
        <w:rPr>
          <w:rFonts w:ascii="Times" w:hAnsi="Times"/>
          <w:bCs/>
          <w:szCs w:val="26"/>
        </w:rPr>
        <w:t xml:space="preserve">97.  </w:t>
      </w:r>
      <w:r>
        <w:rPr>
          <w:rFonts w:ascii="Times" w:hAnsi="Times"/>
          <w:bCs/>
          <w:szCs w:val="26"/>
        </w:rPr>
        <w:tab/>
        <w:t>Shibata E, Abbas T, Huang X, Wohlschlegel JA and Dutta A.  Selective ubiquitylation of p21 and Cdt1 by UbcH8 and Ube2G ubiquitin-conjugating enzymes via the CRL4-Cdt2 ubiquitin ligase co</w:t>
      </w:r>
      <w:r w:rsidR="00E008C0">
        <w:rPr>
          <w:rFonts w:ascii="Times" w:hAnsi="Times"/>
          <w:bCs/>
          <w:szCs w:val="26"/>
        </w:rPr>
        <w:t xml:space="preserve">mplex.  Mol. Cell Biol., 2011; </w:t>
      </w:r>
      <w:r w:rsidR="00361115">
        <w:rPr>
          <w:rFonts w:ascii="Times" w:hAnsi="Times"/>
          <w:bCs/>
          <w:szCs w:val="26"/>
        </w:rPr>
        <w:t>31</w:t>
      </w:r>
      <w:r w:rsidR="00361115" w:rsidRPr="00361115">
        <w:rPr>
          <w:rFonts w:ascii="Times" w:hAnsi="Times"/>
          <w:bCs/>
          <w:szCs w:val="26"/>
        </w:rPr>
        <w:t>:3136-45</w:t>
      </w:r>
      <w:r w:rsidR="00361115">
        <w:rPr>
          <w:rFonts w:ascii="Times" w:hAnsi="Times"/>
          <w:bCs/>
          <w:szCs w:val="26"/>
        </w:rPr>
        <w:t xml:space="preserve"> </w:t>
      </w:r>
      <w:r w:rsidR="00361115" w:rsidRPr="00361115">
        <w:rPr>
          <w:rFonts w:ascii="Times" w:hAnsi="Times"/>
          <w:bCs/>
          <w:szCs w:val="26"/>
        </w:rPr>
        <w:t>PMC3147600</w:t>
      </w:r>
    </w:p>
    <w:p w14:paraId="14BF75AC" w14:textId="77777777" w:rsidR="00361115" w:rsidRDefault="00361115" w:rsidP="00AF29CA">
      <w:pPr>
        <w:widowControl w:val="0"/>
        <w:autoSpaceDE w:val="0"/>
        <w:autoSpaceDN w:val="0"/>
        <w:adjustRightInd w:val="0"/>
        <w:ind w:left="540" w:hanging="540"/>
        <w:rPr>
          <w:rFonts w:ascii="Times" w:hAnsi="Times"/>
          <w:bCs/>
          <w:szCs w:val="26"/>
        </w:rPr>
      </w:pPr>
    </w:p>
    <w:p w14:paraId="1011FC76" w14:textId="35FB521D" w:rsidR="00361115" w:rsidRDefault="00361115" w:rsidP="00361115">
      <w:pPr>
        <w:widowControl w:val="0"/>
        <w:autoSpaceDE w:val="0"/>
        <w:autoSpaceDN w:val="0"/>
        <w:adjustRightInd w:val="0"/>
        <w:ind w:left="540" w:hanging="540"/>
        <w:rPr>
          <w:rFonts w:ascii="Times" w:hAnsi="Times"/>
          <w:bCs/>
          <w:szCs w:val="26"/>
        </w:rPr>
      </w:pPr>
      <w:r>
        <w:rPr>
          <w:rFonts w:ascii="Times" w:hAnsi="Times"/>
          <w:bCs/>
          <w:szCs w:val="26"/>
        </w:rPr>
        <w:t>98.</w:t>
      </w:r>
      <w:r>
        <w:rPr>
          <w:rFonts w:ascii="Times" w:hAnsi="Times"/>
          <w:bCs/>
          <w:szCs w:val="26"/>
        </w:rPr>
        <w:tab/>
      </w:r>
      <w:r w:rsidRPr="00361115">
        <w:rPr>
          <w:rFonts w:ascii="Times" w:hAnsi="Times"/>
          <w:bCs/>
          <w:szCs w:val="26"/>
        </w:rPr>
        <w:t>Van Rechem C, Black JC, Abbas TA, Allen A, Rinehart CA, Yuan GC, Dutta A, Whetstine JR.</w:t>
      </w:r>
      <w:r>
        <w:rPr>
          <w:rFonts w:ascii="Times" w:hAnsi="Times"/>
          <w:bCs/>
          <w:szCs w:val="26"/>
        </w:rPr>
        <w:t xml:space="preserve">  </w:t>
      </w:r>
      <w:r w:rsidRPr="00361115">
        <w:rPr>
          <w:rFonts w:ascii="Times" w:hAnsi="Times"/>
          <w:bCs/>
          <w:szCs w:val="26"/>
        </w:rPr>
        <w:t>The SKP1 - Cul1 - F-box and Leucine-rich repeat protein 4 (SCF-FbxL4) ubiquitin ligase regulates lysine demethylase 4A (KDM4A)/Jumonji domain-containing 2A (JMJD2A).</w:t>
      </w:r>
      <w:r>
        <w:rPr>
          <w:rFonts w:ascii="Times" w:hAnsi="Times"/>
          <w:bCs/>
          <w:szCs w:val="26"/>
        </w:rPr>
        <w:t xml:space="preserve">  </w:t>
      </w:r>
      <w:r w:rsidRPr="00361115">
        <w:rPr>
          <w:rFonts w:ascii="Times" w:hAnsi="Times"/>
          <w:bCs/>
          <w:szCs w:val="26"/>
        </w:rPr>
        <w:t>J Biol Chem. 2011</w:t>
      </w:r>
      <w:r>
        <w:rPr>
          <w:rFonts w:ascii="Times" w:hAnsi="Times"/>
          <w:bCs/>
          <w:szCs w:val="26"/>
        </w:rPr>
        <w:t xml:space="preserve">; </w:t>
      </w:r>
      <w:r w:rsidR="00B42F3B">
        <w:rPr>
          <w:rFonts w:ascii="Times" w:hAnsi="Times"/>
          <w:bCs/>
          <w:szCs w:val="26"/>
        </w:rPr>
        <w:t>286</w:t>
      </w:r>
      <w:r w:rsidR="00B42F3B" w:rsidRPr="00B42F3B">
        <w:rPr>
          <w:rFonts w:ascii="Times" w:hAnsi="Times"/>
          <w:bCs/>
          <w:szCs w:val="26"/>
        </w:rPr>
        <w:t>:30462-70</w:t>
      </w:r>
      <w:r>
        <w:rPr>
          <w:rFonts w:ascii="Times" w:hAnsi="Times"/>
          <w:bCs/>
          <w:szCs w:val="26"/>
        </w:rPr>
        <w:t>.</w:t>
      </w:r>
      <w:r w:rsidR="00B42F3B">
        <w:rPr>
          <w:rFonts w:ascii="Times" w:hAnsi="Times"/>
          <w:bCs/>
          <w:szCs w:val="26"/>
        </w:rPr>
        <w:t xml:space="preserve"> </w:t>
      </w:r>
      <w:r w:rsidR="00B42F3B" w:rsidRPr="00B42F3B">
        <w:rPr>
          <w:rFonts w:ascii="Times" w:hAnsi="Times"/>
          <w:bCs/>
          <w:szCs w:val="26"/>
        </w:rPr>
        <w:t>PMC3162406</w:t>
      </w:r>
    </w:p>
    <w:p w14:paraId="1F23AD2A" w14:textId="77777777" w:rsidR="00B42F3B" w:rsidRDefault="00B42F3B" w:rsidP="00361115">
      <w:pPr>
        <w:widowControl w:val="0"/>
        <w:autoSpaceDE w:val="0"/>
        <w:autoSpaceDN w:val="0"/>
        <w:adjustRightInd w:val="0"/>
        <w:ind w:left="540" w:hanging="540"/>
        <w:rPr>
          <w:rFonts w:ascii="Times" w:hAnsi="Times"/>
          <w:bCs/>
          <w:szCs w:val="26"/>
        </w:rPr>
      </w:pPr>
    </w:p>
    <w:p w14:paraId="36B6F40F" w14:textId="04F24437" w:rsidR="00B42F3B" w:rsidRDefault="00B42F3B" w:rsidP="00B42F3B">
      <w:pPr>
        <w:widowControl w:val="0"/>
        <w:autoSpaceDE w:val="0"/>
        <w:autoSpaceDN w:val="0"/>
        <w:adjustRightInd w:val="0"/>
        <w:ind w:left="540" w:hanging="540"/>
        <w:rPr>
          <w:rFonts w:ascii="Times" w:hAnsi="Times"/>
          <w:bCs/>
          <w:szCs w:val="26"/>
        </w:rPr>
      </w:pPr>
      <w:r>
        <w:rPr>
          <w:rFonts w:ascii="Times" w:hAnsi="Times"/>
          <w:bCs/>
          <w:szCs w:val="26"/>
        </w:rPr>
        <w:t>99.</w:t>
      </w:r>
      <w:r>
        <w:rPr>
          <w:rFonts w:ascii="Times" w:hAnsi="Times"/>
          <w:bCs/>
          <w:szCs w:val="26"/>
        </w:rPr>
        <w:tab/>
      </w:r>
      <w:r w:rsidRPr="00B42F3B">
        <w:rPr>
          <w:rFonts w:ascii="Times" w:hAnsi="Times"/>
          <w:bCs/>
          <w:szCs w:val="26"/>
        </w:rPr>
        <w:t>Jazaeri AA, Bryant JL, Park H, Li H, Dahiya N, Stoler MH, Ferriss JS, Dutta A.</w:t>
      </w:r>
      <w:r>
        <w:rPr>
          <w:rFonts w:ascii="Times" w:hAnsi="Times"/>
          <w:bCs/>
          <w:szCs w:val="26"/>
        </w:rPr>
        <w:t xml:space="preserve">  </w:t>
      </w:r>
      <w:r w:rsidRPr="00B42F3B">
        <w:rPr>
          <w:rFonts w:ascii="Times" w:hAnsi="Times"/>
          <w:bCs/>
          <w:szCs w:val="26"/>
        </w:rPr>
        <w:t>Molecular requirements for transformation of fallopian tube epithelial cells into serous carcinoma.</w:t>
      </w:r>
      <w:r w:rsidR="008512D1">
        <w:rPr>
          <w:rFonts w:ascii="Times" w:hAnsi="Times"/>
          <w:bCs/>
          <w:szCs w:val="26"/>
        </w:rPr>
        <w:t xml:space="preserve"> Neoplasia. 2011; </w:t>
      </w:r>
      <w:r>
        <w:rPr>
          <w:rFonts w:ascii="Times" w:hAnsi="Times"/>
          <w:bCs/>
          <w:szCs w:val="26"/>
        </w:rPr>
        <w:t>13</w:t>
      </w:r>
      <w:r w:rsidRPr="00B42F3B">
        <w:rPr>
          <w:rFonts w:ascii="Times" w:hAnsi="Times"/>
          <w:bCs/>
          <w:szCs w:val="26"/>
        </w:rPr>
        <w:t>:899-911.</w:t>
      </w:r>
      <w:r>
        <w:rPr>
          <w:rFonts w:ascii="Times" w:hAnsi="Times"/>
          <w:bCs/>
          <w:szCs w:val="26"/>
        </w:rPr>
        <w:t xml:space="preserve">  </w:t>
      </w:r>
      <w:r w:rsidRPr="00B42F3B">
        <w:rPr>
          <w:rFonts w:ascii="Times" w:hAnsi="Times"/>
          <w:bCs/>
          <w:szCs w:val="26"/>
        </w:rPr>
        <w:t>PMC3201567</w:t>
      </w:r>
    </w:p>
    <w:p w14:paraId="1389CD0D" w14:textId="77777777" w:rsidR="00442AF4" w:rsidRDefault="00442AF4" w:rsidP="00B42F3B">
      <w:pPr>
        <w:widowControl w:val="0"/>
        <w:autoSpaceDE w:val="0"/>
        <w:autoSpaceDN w:val="0"/>
        <w:adjustRightInd w:val="0"/>
        <w:ind w:left="540" w:hanging="540"/>
        <w:rPr>
          <w:rFonts w:ascii="Times" w:hAnsi="Times"/>
          <w:bCs/>
          <w:szCs w:val="26"/>
        </w:rPr>
      </w:pPr>
    </w:p>
    <w:p w14:paraId="4318BAAE" w14:textId="3674E470" w:rsidR="00442AF4" w:rsidRDefault="00A737EC" w:rsidP="00442AF4">
      <w:pPr>
        <w:widowControl w:val="0"/>
        <w:autoSpaceDE w:val="0"/>
        <w:autoSpaceDN w:val="0"/>
        <w:adjustRightInd w:val="0"/>
        <w:ind w:left="540" w:hanging="540"/>
        <w:rPr>
          <w:rFonts w:ascii="Times" w:hAnsi="Times"/>
          <w:bCs/>
          <w:szCs w:val="26"/>
        </w:rPr>
      </w:pPr>
      <w:r>
        <w:rPr>
          <w:rFonts w:ascii="Times" w:hAnsi="Times"/>
          <w:bCs/>
          <w:szCs w:val="26"/>
        </w:rPr>
        <w:t>100</w:t>
      </w:r>
      <w:r w:rsidR="00442AF4">
        <w:rPr>
          <w:rFonts w:ascii="Times" w:hAnsi="Times"/>
          <w:bCs/>
          <w:szCs w:val="26"/>
        </w:rPr>
        <w:t>.</w:t>
      </w:r>
      <w:r w:rsidR="00442AF4">
        <w:rPr>
          <w:rFonts w:ascii="Times" w:hAnsi="Times"/>
          <w:bCs/>
          <w:szCs w:val="26"/>
        </w:rPr>
        <w:tab/>
      </w:r>
      <w:r w:rsidR="00442AF4" w:rsidRPr="00442AF4">
        <w:rPr>
          <w:rFonts w:ascii="Times" w:hAnsi="Times"/>
          <w:bCs/>
          <w:szCs w:val="26"/>
        </w:rPr>
        <w:t>Shibata Y, Kumar P, Layer R, Willcox S, Gagan JR, Griffith JD, Dutta A.  Extrachromosomal MicroDNAs and Chromosomal Microdeletions in Normal Tissues. Science. 2012</w:t>
      </w:r>
      <w:r w:rsidR="008512D1">
        <w:rPr>
          <w:rFonts w:ascii="Times" w:hAnsi="Times"/>
          <w:bCs/>
          <w:szCs w:val="26"/>
        </w:rPr>
        <w:t>;</w:t>
      </w:r>
      <w:r w:rsidR="00442AF4" w:rsidRPr="00442AF4">
        <w:rPr>
          <w:rFonts w:ascii="Times" w:hAnsi="Times"/>
          <w:bCs/>
          <w:szCs w:val="26"/>
        </w:rPr>
        <w:t xml:space="preserve"> </w:t>
      </w:r>
      <w:r w:rsidR="008512D1">
        <w:rPr>
          <w:rFonts w:ascii="Times" w:hAnsi="Times"/>
          <w:bCs/>
          <w:szCs w:val="26"/>
        </w:rPr>
        <w:t>336</w:t>
      </w:r>
      <w:r w:rsidR="008512D1" w:rsidRPr="008512D1">
        <w:rPr>
          <w:rFonts w:ascii="Times" w:hAnsi="Times"/>
          <w:bCs/>
          <w:szCs w:val="26"/>
        </w:rPr>
        <w:t>:82-6</w:t>
      </w:r>
      <w:r w:rsidR="00A51342">
        <w:rPr>
          <w:rFonts w:ascii="Times" w:hAnsi="Times"/>
          <w:bCs/>
          <w:szCs w:val="26"/>
        </w:rPr>
        <w:t xml:space="preserve">  F1000 citation</w:t>
      </w:r>
      <w:r w:rsidR="005A3D68">
        <w:rPr>
          <w:rFonts w:ascii="Times" w:hAnsi="Times"/>
          <w:bCs/>
          <w:szCs w:val="26"/>
        </w:rPr>
        <w:t xml:space="preserve">. </w:t>
      </w:r>
      <w:r w:rsidR="005A3D68" w:rsidRPr="005A3D68">
        <w:rPr>
          <w:rFonts w:ascii="Times" w:hAnsi="Times"/>
          <w:bCs/>
          <w:szCs w:val="26"/>
        </w:rPr>
        <w:t>PMID: 22403181</w:t>
      </w:r>
    </w:p>
    <w:p w14:paraId="6CF7F3D4" w14:textId="77777777" w:rsidR="00EC7A55" w:rsidRDefault="00EC7A55" w:rsidP="00442AF4">
      <w:pPr>
        <w:widowControl w:val="0"/>
        <w:autoSpaceDE w:val="0"/>
        <w:autoSpaceDN w:val="0"/>
        <w:adjustRightInd w:val="0"/>
        <w:ind w:left="540" w:hanging="540"/>
        <w:rPr>
          <w:rFonts w:ascii="Times" w:hAnsi="Times"/>
          <w:bCs/>
          <w:szCs w:val="26"/>
        </w:rPr>
      </w:pPr>
    </w:p>
    <w:p w14:paraId="7F52052C" w14:textId="05786078" w:rsidR="00EC7A55" w:rsidRDefault="00EC7A55" w:rsidP="00442AF4">
      <w:pPr>
        <w:widowControl w:val="0"/>
        <w:autoSpaceDE w:val="0"/>
        <w:autoSpaceDN w:val="0"/>
        <w:adjustRightInd w:val="0"/>
        <w:ind w:left="540" w:hanging="540"/>
        <w:rPr>
          <w:rFonts w:ascii="Times" w:hAnsi="Times"/>
          <w:bCs/>
          <w:szCs w:val="26"/>
        </w:rPr>
      </w:pPr>
      <w:r>
        <w:rPr>
          <w:rFonts w:ascii="Times" w:hAnsi="Times"/>
          <w:bCs/>
          <w:szCs w:val="26"/>
        </w:rPr>
        <w:t xml:space="preserve">101.  Mueller AC, Sun D, </w:t>
      </w:r>
      <w:r w:rsidRPr="00EC7A55">
        <w:rPr>
          <w:rFonts w:ascii="Times" w:hAnsi="Times"/>
          <w:bCs/>
          <w:szCs w:val="26"/>
        </w:rPr>
        <w:t>Dutta A. The miR-99 family regulates the DNA damage response through its target SNF2H. Oncogene</w:t>
      </w:r>
      <w:r>
        <w:rPr>
          <w:rFonts w:ascii="Times" w:hAnsi="Times"/>
          <w:bCs/>
          <w:szCs w:val="26"/>
        </w:rPr>
        <w:t xml:space="preserve">. 2012; </w:t>
      </w:r>
      <w:r w:rsidRPr="00EC7A55">
        <w:rPr>
          <w:rFonts w:ascii="Times" w:hAnsi="Times"/>
          <w:bCs/>
          <w:szCs w:val="26"/>
        </w:rPr>
        <w:t xml:space="preserve"> </w:t>
      </w:r>
      <w:r w:rsidR="003C61E5" w:rsidRPr="003C61E5">
        <w:rPr>
          <w:rFonts w:ascii="Times" w:hAnsi="Times"/>
          <w:bCs/>
          <w:szCs w:val="26"/>
        </w:rPr>
        <w:t>Apr 23. doi: 10.1038/onc.2012.131. [Epub ahead of print]</w:t>
      </w:r>
      <w:r w:rsidR="00A16258">
        <w:rPr>
          <w:rFonts w:ascii="Times" w:hAnsi="Times"/>
          <w:bCs/>
          <w:szCs w:val="26"/>
        </w:rPr>
        <w:t xml:space="preserve">.  </w:t>
      </w:r>
      <w:r w:rsidR="00A16258" w:rsidRPr="00A16258">
        <w:rPr>
          <w:rFonts w:ascii="Times" w:hAnsi="Times"/>
          <w:bCs/>
          <w:szCs w:val="26"/>
        </w:rPr>
        <w:t>PMC3407337</w:t>
      </w:r>
    </w:p>
    <w:p w14:paraId="7E70B268" w14:textId="77777777" w:rsidR="00A16258" w:rsidRDefault="00A16258" w:rsidP="00442AF4">
      <w:pPr>
        <w:widowControl w:val="0"/>
        <w:autoSpaceDE w:val="0"/>
        <w:autoSpaceDN w:val="0"/>
        <w:adjustRightInd w:val="0"/>
        <w:ind w:left="540" w:hanging="540"/>
        <w:rPr>
          <w:rFonts w:ascii="Times" w:hAnsi="Times"/>
          <w:bCs/>
          <w:szCs w:val="26"/>
        </w:rPr>
      </w:pPr>
    </w:p>
    <w:p w14:paraId="44794CF2" w14:textId="56FB0220" w:rsidR="00A16258" w:rsidRDefault="00A16258" w:rsidP="00442AF4">
      <w:pPr>
        <w:widowControl w:val="0"/>
        <w:autoSpaceDE w:val="0"/>
        <w:autoSpaceDN w:val="0"/>
        <w:adjustRightInd w:val="0"/>
        <w:ind w:left="540" w:hanging="540"/>
        <w:rPr>
          <w:rFonts w:ascii="Times" w:hAnsi="Times"/>
          <w:bCs/>
          <w:szCs w:val="26"/>
        </w:rPr>
      </w:pPr>
      <w:r>
        <w:rPr>
          <w:rFonts w:ascii="Times" w:hAnsi="Times"/>
          <w:bCs/>
          <w:szCs w:val="26"/>
        </w:rPr>
        <w:t>102.</w:t>
      </w:r>
      <w:r>
        <w:rPr>
          <w:rFonts w:ascii="Times" w:hAnsi="Times"/>
          <w:bCs/>
          <w:szCs w:val="26"/>
        </w:rPr>
        <w:tab/>
        <w:t xml:space="preserve">Dey BK, Gagan JR, Yan Z,  Dutta A. </w:t>
      </w:r>
      <w:r w:rsidRPr="00A16258">
        <w:rPr>
          <w:rFonts w:ascii="Times" w:hAnsi="Times"/>
          <w:bCs/>
          <w:szCs w:val="26"/>
        </w:rPr>
        <w:t>MiR-26a is required for skeletal muscle differentiation and regeneration in mice</w:t>
      </w:r>
      <w:r>
        <w:rPr>
          <w:rFonts w:ascii="Times" w:hAnsi="Times"/>
          <w:bCs/>
          <w:szCs w:val="26"/>
        </w:rPr>
        <w:t xml:space="preserve">.  Genes &amp; Development. 2012; </w:t>
      </w:r>
      <w:r w:rsidR="003C61E5">
        <w:rPr>
          <w:rFonts w:ascii="Times" w:hAnsi="Times"/>
          <w:bCs/>
          <w:szCs w:val="26"/>
        </w:rPr>
        <w:t>26</w:t>
      </w:r>
      <w:r w:rsidR="003C61E5" w:rsidRPr="003C61E5">
        <w:rPr>
          <w:rFonts w:ascii="Times" w:hAnsi="Times"/>
          <w:bCs/>
          <w:szCs w:val="26"/>
        </w:rPr>
        <w:t>:2180-2191</w:t>
      </w:r>
      <w:r w:rsidR="00C22054">
        <w:rPr>
          <w:rFonts w:ascii="Times" w:hAnsi="Times"/>
          <w:bCs/>
          <w:szCs w:val="26"/>
        </w:rPr>
        <w:t xml:space="preserve">. </w:t>
      </w:r>
      <w:r w:rsidR="00C22054" w:rsidRPr="00C22054">
        <w:rPr>
          <w:rFonts w:ascii="Times" w:hAnsi="Times"/>
          <w:bCs/>
          <w:szCs w:val="26"/>
        </w:rPr>
        <w:t>PMC3465739</w:t>
      </w:r>
    </w:p>
    <w:p w14:paraId="761998CF" w14:textId="77777777" w:rsidR="003C61E5" w:rsidRDefault="003C61E5" w:rsidP="00442AF4">
      <w:pPr>
        <w:widowControl w:val="0"/>
        <w:autoSpaceDE w:val="0"/>
        <w:autoSpaceDN w:val="0"/>
        <w:adjustRightInd w:val="0"/>
        <w:ind w:left="540" w:hanging="540"/>
        <w:rPr>
          <w:rFonts w:ascii="Times" w:hAnsi="Times"/>
          <w:bCs/>
          <w:szCs w:val="26"/>
        </w:rPr>
      </w:pPr>
    </w:p>
    <w:p w14:paraId="4F082666" w14:textId="0560FCF8" w:rsidR="003C61E5" w:rsidRDefault="003C61E5" w:rsidP="003C61E5">
      <w:pPr>
        <w:widowControl w:val="0"/>
        <w:autoSpaceDE w:val="0"/>
        <w:autoSpaceDN w:val="0"/>
        <w:adjustRightInd w:val="0"/>
        <w:ind w:left="540" w:hanging="540"/>
        <w:rPr>
          <w:rFonts w:ascii="Times" w:hAnsi="Times"/>
          <w:bCs/>
          <w:szCs w:val="26"/>
        </w:rPr>
      </w:pPr>
      <w:r>
        <w:rPr>
          <w:rFonts w:ascii="Times" w:hAnsi="Times"/>
          <w:bCs/>
          <w:szCs w:val="26"/>
        </w:rPr>
        <w:t>103.</w:t>
      </w:r>
      <w:r>
        <w:rPr>
          <w:rFonts w:ascii="Times" w:hAnsi="Times"/>
          <w:bCs/>
          <w:szCs w:val="26"/>
        </w:rPr>
        <w:tab/>
        <w:t xml:space="preserve">Gagan JR, Dey BK, Layer R, Yan Z and Dutta A.  </w:t>
      </w:r>
      <w:r w:rsidRPr="003C61E5">
        <w:rPr>
          <w:rFonts w:ascii="Times" w:hAnsi="Times"/>
          <w:bCs/>
          <w:szCs w:val="26"/>
        </w:rPr>
        <w:t>Notch3 and Mef2c Are Mut</w:t>
      </w:r>
      <w:r>
        <w:rPr>
          <w:rFonts w:ascii="Times" w:hAnsi="Times"/>
          <w:bCs/>
          <w:szCs w:val="26"/>
        </w:rPr>
        <w:t xml:space="preserve">ually Antagonistic via Mkp1 and </w:t>
      </w:r>
      <w:r w:rsidRPr="003C61E5">
        <w:rPr>
          <w:rFonts w:ascii="Times" w:hAnsi="Times"/>
          <w:bCs/>
          <w:szCs w:val="26"/>
        </w:rPr>
        <w:t>miR-1/206 in Differentiating Myoblasts</w:t>
      </w:r>
      <w:r>
        <w:rPr>
          <w:rFonts w:ascii="Times" w:hAnsi="Times"/>
          <w:bCs/>
          <w:szCs w:val="26"/>
        </w:rPr>
        <w:t xml:space="preserve">. J. Biol. Chem. 2012; </w:t>
      </w:r>
      <w:r w:rsidR="00C22054">
        <w:rPr>
          <w:rFonts w:ascii="Times" w:hAnsi="Times"/>
          <w:bCs/>
          <w:szCs w:val="26"/>
        </w:rPr>
        <w:t>287</w:t>
      </w:r>
      <w:r w:rsidR="00C22054" w:rsidRPr="00C22054">
        <w:rPr>
          <w:rFonts w:ascii="Times" w:hAnsi="Times"/>
          <w:bCs/>
          <w:szCs w:val="26"/>
        </w:rPr>
        <w:t>:40360-70</w:t>
      </w:r>
      <w:r>
        <w:rPr>
          <w:rFonts w:ascii="Times" w:hAnsi="Times"/>
          <w:bCs/>
          <w:szCs w:val="26"/>
        </w:rPr>
        <w:t>.</w:t>
      </w:r>
      <w:r w:rsidR="00C22054">
        <w:rPr>
          <w:rFonts w:ascii="Times" w:hAnsi="Times"/>
          <w:bCs/>
          <w:szCs w:val="26"/>
        </w:rPr>
        <w:t xml:space="preserve">  </w:t>
      </w:r>
      <w:r w:rsidR="00C22054" w:rsidRPr="00C22054">
        <w:rPr>
          <w:rFonts w:ascii="Times" w:hAnsi="Times"/>
          <w:bCs/>
          <w:szCs w:val="26"/>
        </w:rPr>
        <w:t>PMC3504751</w:t>
      </w:r>
    </w:p>
    <w:p w14:paraId="7335238D" w14:textId="77777777" w:rsidR="00655869" w:rsidRDefault="00655869" w:rsidP="003C61E5">
      <w:pPr>
        <w:widowControl w:val="0"/>
        <w:autoSpaceDE w:val="0"/>
        <w:autoSpaceDN w:val="0"/>
        <w:adjustRightInd w:val="0"/>
        <w:ind w:left="540" w:hanging="540"/>
        <w:rPr>
          <w:rFonts w:ascii="Times" w:hAnsi="Times"/>
          <w:bCs/>
          <w:szCs w:val="26"/>
        </w:rPr>
      </w:pPr>
    </w:p>
    <w:p w14:paraId="67186004" w14:textId="72892AE7" w:rsidR="00655869" w:rsidRDefault="00655869" w:rsidP="003C61E5">
      <w:pPr>
        <w:widowControl w:val="0"/>
        <w:autoSpaceDE w:val="0"/>
        <w:autoSpaceDN w:val="0"/>
        <w:adjustRightInd w:val="0"/>
        <w:ind w:left="540" w:hanging="540"/>
        <w:rPr>
          <w:rFonts w:ascii="Times" w:hAnsi="Times"/>
          <w:bCs/>
          <w:szCs w:val="26"/>
        </w:rPr>
      </w:pPr>
      <w:r>
        <w:rPr>
          <w:rFonts w:ascii="Times" w:hAnsi="Times"/>
          <w:bCs/>
          <w:szCs w:val="26"/>
        </w:rPr>
        <w:t>104.</w:t>
      </w:r>
      <w:r>
        <w:rPr>
          <w:rFonts w:ascii="Times" w:hAnsi="Times"/>
          <w:bCs/>
          <w:szCs w:val="26"/>
        </w:rPr>
        <w:tab/>
      </w:r>
      <w:r w:rsidRPr="00655869">
        <w:rPr>
          <w:rFonts w:ascii="Times" w:hAnsi="Times"/>
          <w:bCs/>
          <w:szCs w:val="26"/>
        </w:rPr>
        <w:t xml:space="preserve">Gupta A, Jha S, Engel DA, Ornelles DA and Dutta A. Tip60 degradation by adenovirus </w:t>
      </w:r>
      <w:r w:rsidRPr="00655869">
        <w:rPr>
          <w:rFonts w:ascii="Times" w:hAnsi="Times"/>
          <w:bCs/>
          <w:szCs w:val="26"/>
        </w:rPr>
        <w:lastRenderedPageBreak/>
        <w:t>relieves transcriptional repression of viral transcript</w:t>
      </w:r>
      <w:r w:rsidR="003E14EB">
        <w:rPr>
          <w:rFonts w:ascii="Times" w:hAnsi="Times"/>
          <w:bCs/>
          <w:szCs w:val="26"/>
        </w:rPr>
        <w:t>ional activator E1A. Oncogene. I</w:t>
      </w:r>
      <w:r w:rsidRPr="00655869">
        <w:rPr>
          <w:rFonts w:ascii="Times" w:hAnsi="Times"/>
          <w:bCs/>
          <w:szCs w:val="26"/>
        </w:rPr>
        <w:t>n press.</w:t>
      </w:r>
      <w:r w:rsidR="003E14EB">
        <w:rPr>
          <w:rFonts w:ascii="Times" w:hAnsi="Times"/>
          <w:bCs/>
          <w:szCs w:val="26"/>
        </w:rPr>
        <w:t xml:space="preserve"> 2013.  </w:t>
      </w:r>
      <w:r w:rsidR="00C22054" w:rsidRPr="00C22054">
        <w:rPr>
          <w:rFonts w:ascii="Times" w:hAnsi="Times"/>
          <w:bCs/>
          <w:szCs w:val="26"/>
        </w:rPr>
        <w:t>2012 Nov 26. doi: 10.1038/onc.2012.534. [Epub ahead of print]</w:t>
      </w:r>
    </w:p>
    <w:p w14:paraId="6A3A59AA" w14:textId="77777777" w:rsidR="009A71E9" w:rsidRDefault="009A71E9" w:rsidP="003C61E5">
      <w:pPr>
        <w:widowControl w:val="0"/>
        <w:autoSpaceDE w:val="0"/>
        <w:autoSpaceDN w:val="0"/>
        <w:adjustRightInd w:val="0"/>
        <w:ind w:left="540" w:hanging="540"/>
        <w:rPr>
          <w:rFonts w:ascii="Times" w:hAnsi="Times"/>
          <w:bCs/>
          <w:szCs w:val="26"/>
        </w:rPr>
      </w:pPr>
    </w:p>
    <w:p w14:paraId="77D5CCF4" w14:textId="670B5E95" w:rsidR="003E14EB" w:rsidRDefault="003E14EB" w:rsidP="003E14EB">
      <w:pPr>
        <w:widowControl w:val="0"/>
        <w:autoSpaceDE w:val="0"/>
        <w:autoSpaceDN w:val="0"/>
        <w:adjustRightInd w:val="0"/>
        <w:ind w:left="540" w:hanging="540"/>
        <w:rPr>
          <w:rFonts w:ascii="Times" w:hAnsi="Times"/>
          <w:bCs/>
          <w:szCs w:val="26"/>
        </w:rPr>
      </w:pPr>
      <w:r>
        <w:rPr>
          <w:rFonts w:ascii="Times" w:hAnsi="Times"/>
          <w:bCs/>
          <w:szCs w:val="26"/>
        </w:rPr>
        <w:t xml:space="preserve">105. </w:t>
      </w:r>
      <w:r>
        <w:rPr>
          <w:rFonts w:ascii="Times" w:hAnsi="Times"/>
          <w:bCs/>
          <w:szCs w:val="26"/>
        </w:rPr>
        <w:tab/>
        <w:t>Jha S, Gupta A, Dar A and</w:t>
      </w:r>
      <w:r w:rsidRPr="00336199">
        <w:rPr>
          <w:rFonts w:ascii="Times" w:hAnsi="Times"/>
          <w:bCs/>
          <w:szCs w:val="26"/>
        </w:rPr>
        <w:t xml:space="preserve"> Dutta A.</w:t>
      </w:r>
      <w:r>
        <w:rPr>
          <w:rFonts w:ascii="Times" w:hAnsi="Times"/>
          <w:bCs/>
          <w:szCs w:val="26"/>
        </w:rPr>
        <w:t xml:space="preserve">  </w:t>
      </w:r>
      <w:r w:rsidRPr="00336199">
        <w:rPr>
          <w:rFonts w:ascii="Times" w:hAnsi="Times"/>
          <w:bCs/>
          <w:szCs w:val="26"/>
        </w:rPr>
        <w:t>RVBs are required for assembling a functional TIP60 complex.</w:t>
      </w:r>
      <w:r>
        <w:rPr>
          <w:rFonts w:ascii="Times" w:hAnsi="Times"/>
          <w:bCs/>
          <w:szCs w:val="26"/>
        </w:rPr>
        <w:t xml:space="preserve"> </w:t>
      </w:r>
      <w:r w:rsidRPr="00336199">
        <w:rPr>
          <w:rFonts w:ascii="Times" w:hAnsi="Times"/>
          <w:bCs/>
          <w:szCs w:val="26"/>
        </w:rPr>
        <w:t>Mol Cell Biol. 2013</w:t>
      </w:r>
      <w:r>
        <w:rPr>
          <w:rFonts w:ascii="Times" w:hAnsi="Times"/>
          <w:bCs/>
          <w:szCs w:val="26"/>
        </w:rPr>
        <w:t xml:space="preserve">, </w:t>
      </w:r>
      <w:r w:rsidR="000632A4">
        <w:rPr>
          <w:rFonts w:ascii="Times" w:hAnsi="Times"/>
          <w:bCs/>
          <w:szCs w:val="26"/>
        </w:rPr>
        <w:t>33</w:t>
      </w:r>
      <w:r w:rsidR="000632A4" w:rsidRPr="000632A4">
        <w:rPr>
          <w:rFonts w:ascii="Times" w:hAnsi="Times"/>
          <w:bCs/>
          <w:szCs w:val="26"/>
        </w:rPr>
        <w:t>:1164-74</w:t>
      </w:r>
      <w:r w:rsidR="000632A4">
        <w:rPr>
          <w:rFonts w:ascii="Times" w:hAnsi="Times"/>
          <w:bCs/>
          <w:szCs w:val="26"/>
        </w:rPr>
        <w:t xml:space="preserve">. </w:t>
      </w:r>
      <w:r w:rsidR="000632A4" w:rsidRPr="000632A4">
        <w:rPr>
          <w:rFonts w:ascii="Times" w:hAnsi="Times"/>
          <w:bCs/>
          <w:szCs w:val="26"/>
        </w:rPr>
        <w:t>PMC3592018</w:t>
      </w:r>
    </w:p>
    <w:p w14:paraId="0BD7FB71" w14:textId="77777777" w:rsidR="003E14EB" w:rsidRDefault="003E14EB" w:rsidP="003C61E5">
      <w:pPr>
        <w:widowControl w:val="0"/>
        <w:autoSpaceDE w:val="0"/>
        <w:autoSpaceDN w:val="0"/>
        <w:adjustRightInd w:val="0"/>
        <w:ind w:left="540" w:hanging="540"/>
        <w:rPr>
          <w:rFonts w:ascii="Times" w:hAnsi="Times"/>
          <w:bCs/>
          <w:szCs w:val="26"/>
        </w:rPr>
      </w:pPr>
    </w:p>
    <w:p w14:paraId="5B8ECF55" w14:textId="1482F737" w:rsidR="009A71E9" w:rsidRDefault="003E14EB" w:rsidP="003C61E5">
      <w:pPr>
        <w:widowControl w:val="0"/>
        <w:autoSpaceDE w:val="0"/>
        <w:autoSpaceDN w:val="0"/>
        <w:adjustRightInd w:val="0"/>
        <w:ind w:left="540" w:hanging="540"/>
        <w:rPr>
          <w:rFonts w:ascii="Times" w:hAnsi="Times"/>
          <w:bCs/>
          <w:szCs w:val="26"/>
        </w:rPr>
      </w:pPr>
      <w:r>
        <w:rPr>
          <w:rFonts w:ascii="Times" w:hAnsi="Times"/>
          <w:bCs/>
          <w:szCs w:val="26"/>
        </w:rPr>
        <w:t>106</w:t>
      </w:r>
      <w:r w:rsidR="009A71E9">
        <w:rPr>
          <w:rFonts w:ascii="Times" w:hAnsi="Times"/>
          <w:bCs/>
          <w:szCs w:val="26"/>
        </w:rPr>
        <w:t>.</w:t>
      </w:r>
      <w:r w:rsidR="009A71E9">
        <w:rPr>
          <w:rFonts w:ascii="Times" w:hAnsi="Times"/>
          <w:bCs/>
          <w:szCs w:val="26"/>
        </w:rPr>
        <w:tab/>
        <w:t xml:space="preserve">Sun D,  Layer R,  Mueller AC, Cichewicz M, Negishi M, Paschal BM and Dutta A.  Regulation of several androgen-induced genes through  the repression miR 99a/let-7c/miR 125-b-2 miRNA cluster in prostate cancer cells.  Oncogene.  </w:t>
      </w:r>
      <w:r w:rsidR="008269DB">
        <w:rPr>
          <w:rFonts w:ascii="Times" w:hAnsi="Times"/>
          <w:bCs/>
          <w:szCs w:val="26"/>
        </w:rPr>
        <w:t>2013. In press</w:t>
      </w:r>
      <w:r w:rsidR="00052A51">
        <w:rPr>
          <w:rFonts w:ascii="Times" w:hAnsi="Times"/>
          <w:bCs/>
          <w:szCs w:val="26"/>
        </w:rPr>
        <w:t>.</w:t>
      </w:r>
    </w:p>
    <w:p w14:paraId="3DFE35F7" w14:textId="77777777" w:rsidR="00052A51" w:rsidRDefault="00052A51" w:rsidP="003C61E5">
      <w:pPr>
        <w:widowControl w:val="0"/>
        <w:autoSpaceDE w:val="0"/>
        <w:autoSpaceDN w:val="0"/>
        <w:adjustRightInd w:val="0"/>
        <w:ind w:left="540" w:hanging="540"/>
        <w:rPr>
          <w:rFonts w:ascii="Times" w:hAnsi="Times"/>
          <w:bCs/>
          <w:szCs w:val="26"/>
        </w:rPr>
      </w:pPr>
    </w:p>
    <w:p w14:paraId="44E999B0" w14:textId="3295D22D" w:rsidR="00052A51" w:rsidRDefault="003E14EB" w:rsidP="003C61E5">
      <w:pPr>
        <w:widowControl w:val="0"/>
        <w:autoSpaceDE w:val="0"/>
        <w:autoSpaceDN w:val="0"/>
        <w:adjustRightInd w:val="0"/>
        <w:ind w:left="540" w:hanging="540"/>
        <w:rPr>
          <w:rFonts w:ascii="Times" w:hAnsi="Times"/>
          <w:bCs/>
          <w:szCs w:val="26"/>
        </w:rPr>
      </w:pPr>
      <w:r>
        <w:rPr>
          <w:rFonts w:ascii="Times" w:hAnsi="Times"/>
          <w:bCs/>
          <w:szCs w:val="26"/>
        </w:rPr>
        <w:t>107</w:t>
      </w:r>
      <w:r w:rsidR="00052A51">
        <w:rPr>
          <w:rFonts w:ascii="Times" w:hAnsi="Times"/>
          <w:bCs/>
          <w:szCs w:val="26"/>
        </w:rPr>
        <w:t>.</w:t>
      </w:r>
      <w:r w:rsidR="00052A51">
        <w:rPr>
          <w:rFonts w:ascii="Times" w:hAnsi="Times"/>
          <w:bCs/>
          <w:szCs w:val="26"/>
        </w:rPr>
        <w:tab/>
        <w:t xml:space="preserve">Abbas T, </w:t>
      </w:r>
      <w:r w:rsidR="001B4560">
        <w:rPr>
          <w:rFonts w:ascii="Times" w:hAnsi="Times"/>
          <w:bCs/>
          <w:szCs w:val="26"/>
        </w:rPr>
        <w:t>Mueller AC, Shibata E, Keaton M, Rossi M and Dutta A.</w:t>
      </w:r>
      <w:r w:rsidR="00052A51" w:rsidRPr="00052A51">
        <w:rPr>
          <w:rFonts w:ascii="Times" w:hAnsi="Times"/>
          <w:bCs/>
          <w:szCs w:val="26"/>
        </w:rPr>
        <w:t>CRL1-FBXO11 promotes Cdt2 ubiquitylation and degradation and regulates Pr-Set7/Set8-mediated cellular migration</w:t>
      </w:r>
      <w:r w:rsidR="000632A4">
        <w:rPr>
          <w:rFonts w:ascii="Times" w:hAnsi="Times"/>
          <w:bCs/>
          <w:szCs w:val="26"/>
        </w:rPr>
        <w:t>.  Molecular Cell. 2013. 49</w:t>
      </w:r>
      <w:r w:rsidR="000632A4" w:rsidRPr="000632A4">
        <w:rPr>
          <w:rFonts w:ascii="Times" w:hAnsi="Times"/>
          <w:bCs/>
          <w:szCs w:val="26"/>
        </w:rPr>
        <w:t>:1147-58</w:t>
      </w:r>
      <w:r w:rsidR="000632A4">
        <w:rPr>
          <w:rFonts w:ascii="Times" w:hAnsi="Times"/>
          <w:bCs/>
          <w:szCs w:val="26"/>
        </w:rPr>
        <w:t xml:space="preserve">.  </w:t>
      </w:r>
      <w:r w:rsidR="000632A4" w:rsidRPr="000632A4">
        <w:rPr>
          <w:rFonts w:ascii="Times" w:hAnsi="Times"/>
          <w:bCs/>
          <w:szCs w:val="26"/>
        </w:rPr>
        <w:t>PMC3615078</w:t>
      </w:r>
    </w:p>
    <w:p w14:paraId="27C3C714" w14:textId="77777777" w:rsidR="003E14EB" w:rsidRDefault="003E14EB" w:rsidP="003C61E5">
      <w:pPr>
        <w:widowControl w:val="0"/>
        <w:autoSpaceDE w:val="0"/>
        <w:autoSpaceDN w:val="0"/>
        <w:adjustRightInd w:val="0"/>
        <w:ind w:left="540" w:hanging="540"/>
        <w:rPr>
          <w:rFonts w:ascii="Times" w:hAnsi="Times"/>
          <w:bCs/>
          <w:szCs w:val="26"/>
        </w:rPr>
      </w:pPr>
    </w:p>
    <w:p w14:paraId="1DDD2112" w14:textId="435EB5A9" w:rsidR="003E14EB" w:rsidRPr="00442AF4" w:rsidRDefault="003E14EB" w:rsidP="003E14EB">
      <w:pPr>
        <w:widowControl w:val="0"/>
        <w:autoSpaceDE w:val="0"/>
        <w:autoSpaceDN w:val="0"/>
        <w:adjustRightInd w:val="0"/>
        <w:ind w:left="540" w:hanging="540"/>
        <w:rPr>
          <w:rFonts w:ascii="Times" w:hAnsi="Times"/>
          <w:bCs/>
          <w:szCs w:val="26"/>
        </w:rPr>
      </w:pPr>
      <w:r>
        <w:rPr>
          <w:rFonts w:ascii="Times" w:hAnsi="Times"/>
          <w:bCs/>
          <w:szCs w:val="26"/>
        </w:rPr>
        <w:t>108.</w:t>
      </w:r>
      <w:r>
        <w:rPr>
          <w:rFonts w:ascii="Times" w:hAnsi="Times"/>
          <w:bCs/>
          <w:szCs w:val="26"/>
        </w:rPr>
        <w:tab/>
        <w:t xml:space="preserve">Park J, Long DT, Lee KY, Abbas T, Shibata E, Negishi M, Luo Y, Schimenti JC, Gambus A,  Walter JC, and </w:t>
      </w:r>
      <w:r w:rsidRPr="003E203E">
        <w:rPr>
          <w:rFonts w:ascii="Times" w:hAnsi="Times"/>
          <w:bCs/>
          <w:szCs w:val="26"/>
        </w:rPr>
        <w:t>Dutta</w:t>
      </w:r>
      <w:r>
        <w:rPr>
          <w:rFonts w:ascii="Times" w:hAnsi="Times"/>
          <w:bCs/>
          <w:szCs w:val="26"/>
        </w:rPr>
        <w:t xml:space="preserve"> A.</w:t>
      </w:r>
      <w:r w:rsidRPr="003E203E">
        <w:rPr>
          <w:rFonts w:ascii="Times" w:hAnsi="Times"/>
          <w:bCs/>
          <w:szCs w:val="26"/>
        </w:rPr>
        <w:t xml:space="preserve"> </w:t>
      </w:r>
      <w:r w:rsidR="000632A4">
        <w:rPr>
          <w:rFonts w:ascii="Times" w:hAnsi="Times"/>
          <w:bCs/>
          <w:szCs w:val="26"/>
        </w:rPr>
        <w:t xml:space="preserve">The </w:t>
      </w:r>
      <w:r w:rsidRPr="003E203E">
        <w:rPr>
          <w:rFonts w:ascii="Times" w:hAnsi="Times"/>
          <w:bCs/>
          <w:szCs w:val="26"/>
        </w:rPr>
        <w:t>MCM8-9 complex promotes RAD51 recruitment at DNA damage sites to facilitate homologous recombination</w:t>
      </w:r>
      <w:r>
        <w:rPr>
          <w:rFonts w:ascii="Times" w:hAnsi="Times"/>
          <w:bCs/>
          <w:szCs w:val="26"/>
        </w:rPr>
        <w:t xml:space="preserve">. </w:t>
      </w:r>
      <w:r w:rsidRPr="00336199">
        <w:rPr>
          <w:rFonts w:ascii="Times" w:hAnsi="Times"/>
          <w:bCs/>
          <w:szCs w:val="26"/>
        </w:rPr>
        <w:t>Mol Cell Biol.</w:t>
      </w:r>
      <w:r>
        <w:rPr>
          <w:rFonts w:ascii="Times" w:hAnsi="Times"/>
          <w:bCs/>
          <w:szCs w:val="26"/>
        </w:rPr>
        <w:t xml:space="preserve"> 2013; </w:t>
      </w:r>
      <w:r w:rsidR="000632A4">
        <w:rPr>
          <w:rFonts w:ascii="Times" w:hAnsi="Times"/>
          <w:bCs/>
          <w:szCs w:val="26"/>
        </w:rPr>
        <w:t>33</w:t>
      </w:r>
      <w:r w:rsidR="000632A4" w:rsidRPr="000632A4">
        <w:rPr>
          <w:rFonts w:ascii="Times" w:hAnsi="Times"/>
          <w:bCs/>
          <w:szCs w:val="26"/>
        </w:rPr>
        <w:t>:1632-44</w:t>
      </w:r>
      <w:r>
        <w:rPr>
          <w:rFonts w:ascii="Times" w:hAnsi="Times"/>
          <w:bCs/>
          <w:szCs w:val="26"/>
        </w:rPr>
        <w:t>.</w:t>
      </w:r>
      <w:r w:rsidR="00362A82">
        <w:rPr>
          <w:rFonts w:ascii="Times" w:hAnsi="Times"/>
          <w:bCs/>
          <w:szCs w:val="26"/>
        </w:rPr>
        <w:t xml:space="preserve"> </w:t>
      </w:r>
      <w:r w:rsidR="00362A82" w:rsidRPr="00F21918">
        <w:rPr>
          <w:rFonts w:ascii="Times" w:hAnsi="Times"/>
          <w:bCs/>
          <w:szCs w:val="26"/>
        </w:rPr>
        <w:t>PMC3624244</w:t>
      </w:r>
    </w:p>
    <w:p w14:paraId="4FAF67F9" w14:textId="17348CAF" w:rsidR="003E14EB" w:rsidRPr="00442AF4" w:rsidRDefault="003E14EB" w:rsidP="003C61E5">
      <w:pPr>
        <w:widowControl w:val="0"/>
        <w:autoSpaceDE w:val="0"/>
        <w:autoSpaceDN w:val="0"/>
        <w:adjustRightInd w:val="0"/>
        <w:ind w:left="540" w:hanging="540"/>
        <w:rPr>
          <w:rFonts w:ascii="Times" w:hAnsi="Times"/>
          <w:bCs/>
          <w:szCs w:val="26"/>
        </w:rPr>
      </w:pPr>
    </w:p>
    <w:p w14:paraId="26BE6C9F" w14:textId="77777777" w:rsidR="00442AF4" w:rsidRPr="00442AF4" w:rsidRDefault="00442AF4" w:rsidP="00442AF4">
      <w:pPr>
        <w:widowControl w:val="0"/>
        <w:autoSpaceDE w:val="0"/>
        <w:autoSpaceDN w:val="0"/>
        <w:adjustRightInd w:val="0"/>
        <w:ind w:left="540" w:hanging="540"/>
        <w:rPr>
          <w:rFonts w:ascii="Times" w:hAnsi="Times"/>
          <w:bCs/>
          <w:szCs w:val="26"/>
        </w:rPr>
      </w:pPr>
    </w:p>
    <w:p w14:paraId="63447BD5" w14:textId="77777777" w:rsidR="00AF29CA" w:rsidRPr="00452E2A" w:rsidRDefault="00AF29CA" w:rsidP="00442A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90"/>
        <w:rPr>
          <w:rFonts w:ascii="Times" w:hAnsi="Times"/>
          <w:bCs/>
          <w:szCs w:val="26"/>
        </w:rPr>
      </w:pPr>
    </w:p>
    <w:p w14:paraId="554F9676" w14:textId="77777777" w:rsidR="00AF29C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990" w:hanging="540"/>
      </w:pPr>
    </w:p>
    <w:p w14:paraId="694BFEE9" w14:textId="77777777" w:rsidR="00AF29CA" w:rsidRDefault="00AF29CA" w:rsidP="00AF29CA">
      <w:pPr>
        <w:ind w:left="540" w:right="-360" w:hanging="540"/>
        <w:rPr>
          <w:rFonts w:ascii="Times" w:hAnsi="Times"/>
        </w:rPr>
      </w:pPr>
      <w:r>
        <w:rPr>
          <w:rFonts w:ascii="Times" w:hAnsi="Times"/>
          <w:b/>
        </w:rPr>
        <w:t>B.  Reviews, Chapters and editorials</w:t>
      </w:r>
    </w:p>
    <w:p w14:paraId="237F2CE1" w14:textId="77777777" w:rsidR="00AF29CA" w:rsidRDefault="00AF29CA" w:rsidP="00AF29CA">
      <w:pPr>
        <w:ind w:left="540" w:right="-360" w:hanging="540"/>
        <w:rPr>
          <w:rFonts w:ascii="Times" w:hAnsi="Times"/>
        </w:rPr>
      </w:pPr>
    </w:p>
    <w:p w14:paraId="60E96D5B" w14:textId="77777777" w:rsidR="00AF29CA" w:rsidRDefault="00AF29CA" w:rsidP="00AF29CA">
      <w:pPr>
        <w:ind w:left="540" w:right="-360" w:hanging="540"/>
        <w:rPr>
          <w:rFonts w:ascii="Times" w:hAnsi="Times"/>
        </w:rPr>
      </w:pPr>
      <w:r>
        <w:rPr>
          <w:rFonts w:ascii="Times" w:hAnsi="Times"/>
        </w:rPr>
        <w:t>1.</w:t>
      </w:r>
      <w:r>
        <w:rPr>
          <w:rFonts w:ascii="Times" w:hAnsi="Times"/>
        </w:rPr>
        <w:tab/>
        <w:t>Dutta A, Din S U , Brill S J, Stillman B.  Phosphorylation of Replication Protein A: a role for cdc2 kinase in G1-S regulation.  in The Cell Cycle, Cold Spring Harbor Symposium of Quantitative Biology.  1991; 56, 315-324.</w:t>
      </w:r>
    </w:p>
    <w:p w14:paraId="7615300B" w14:textId="77777777" w:rsidR="00AF29CA" w:rsidRDefault="00AF29CA" w:rsidP="00AF29CA">
      <w:pPr>
        <w:ind w:left="540" w:right="-360" w:hanging="540"/>
        <w:rPr>
          <w:rFonts w:ascii="Times" w:hAnsi="Times"/>
        </w:rPr>
      </w:pPr>
    </w:p>
    <w:p w14:paraId="25E11D18" w14:textId="77777777" w:rsidR="00AF29CA" w:rsidRDefault="00AF29CA" w:rsidP="00AF29CA">
      <w:pPr>
        <w:ind w:left="540" w:right="-360" w:hanging="540"/>
        <w:rPr>
          <w:rFonts w:ascii="Times" w:hAnsi="Times"/>
        </w:rPr>
      </w:pPr>
      <w:r>
        <w:rPr>
          <w:rFonts w:ascii="Times" w:hAnsi="Times"/>
        </w:rPr>
        <w:t>2.</w:t>
      </w:r>
      <w:r>
        <w:rPr>
          <w:rFonts w:ascii="Times" w:hAnsi="Times"/>
        </w:rPr>
        <w:tab/>
        <w:t>Stillman B, Bell S P, Dutta A, and Marahrens Y.  Studies on DNA replication and the cell cycle.  in Regulation of the eukaryotic cell cycle, CIBA Foundation, Symposium 170, Wiley Publishers, Chichester.  1992; 147-160.</w:t>
      </w:r>
    </w:p>
    <w:p w14:paraId="4825E860" w14:textId="77777777" w:rsidR="00AF29CA" w:rsidRDefault="00AF29CA" w:rsidP="00AF29CA">
      <w:pPr>
        <w:ind w:left="540" w:right="-360" w:hanging="540"/>
        <w:rPr>
          <w:rFonts w:ascii="Times" w:hAnsi="Times"/>
        </w:rPr>
      </w:pPr>
    </w:p>
    <w:p w14:paraId="71508FBA" w14:textId="77777777" w:rsidR="00AF29CA" w:rsidRDefault="00AF29CA" w:rsidP="00AF29CA">
      <w:pPr>
        <w:ind w:left="540" w:right="-360" w:hanging="540"/>
        <w:rPr>
          <w:rFonts w:ascii="Times" w:hAnsi="Times"/>
        </w:rPr>
      </w:pPr>
      <w:r>
        <w:rPr>
          <w:rFonts w:ascii="Times" w:hAnsi="Times"/>
        </w:rPr>
        <w:t>3.</w:t>
      </w:r>
      <w:r>
        <w:rPr>
          <w:rFonts w:ascii="Times" w:hAnsi="Times"/>
        </w:rPr>
        <w:tab/>
        <w:t>Dutta A.  Trans-plication factors.  Current Biology.  1993; 3, 709-712.</w:t>
      </w:r>
    </w:p>
    <w:p w14:paraId="3AA6BF24" w14:textId="77777777" w:rsidR="00AF29CA" w:rsidRDefault="00AF29CA" w:rsidP="00AF29CA">
      <w:pPr>
        <w:ind w:left="540" w:right="-360" w:hanging="540"/>
        <w:rPr>
          <w:rFonts w:ascii="Times" w:hAnsi="Times"/>
        </w:rPr>
      </w:pPr>
    </w:p>
    <w:p w14:paraId="29FFA990" w14:textId="77777777" w:rsidR="00AF29CA" w:rsidRDefault="00AF29CA" w:rsidP="00AF29CA">
      <w:pPr>
        <w:ind w:left="540" w:right="-360" w:hanging="540"/>
        <w:rPr>
          <w:rFonts w:ascii="Times" w:hAnsi="Times"/>
        </w:rPr>
      </w:pPr>
      <w:r>
        <w:rPr>
          <w:rFonts w:ascii="Times" w:hAnsi="Times"/>
        </w:rPr>
        <w:t>4.</w:t>
      </w:r>
      <w:r>
        <w:rPr>
          <w:rFonts w:ascii="Times" w:hAnsi="Times"/>
        </w:rPr>
        <w:tab/>
        <w:t>Dutta A and Winchester E.  SV40 based in vitro DNA replication assay.  in "Cell Cycle: Materials and Methods", ed. Michelle Pagano.  Springer-Verlag.  Heidelberg. 1995; 175-185.</w:t>
      </w:r>
    </w:p>
    <w:p w14:paraId="5018B8DA" w14:textId="77777777" w:rsidR="00AF29CA" w:rsidRDefault="00AF29CA" w:rsidP="00AF29CA">
      <w:pPr>
        <w:ind w:left="540" w:right="-360" w:hanging="540"/>
        <w:rPr>
          <w:rFonts w:ascii="Times" w:hAnsi="Times"/>
        </w:rPr>
      </w:pPr>
    </w:p>
    <w:p w14:paraId="5F785E3B" w14:textId="77777777" w:rsidR="00AF29CA" w:rsidRDefault="00AF29CA" w:rsidP="00AF29CA">
      <w:pPr>
        <w:ind w:left="540" w:right="-360" w:hanging="540"/>
        <w:rPr>
          <w:rFonts w:ascii="Times" w:hAnsi="Times"/>
        </w:rPr>
      </w:pPr>
      <w:r>
        <w:rPr>
          <w:rFonts w:ascii="Times" w:hAnsi="Times"/>
        </w:rPr>
        <w:t>5.</w:t>
      </w:r>
      <w:r>
        <w:rPr>
          <w:rFonts w:ascii="Times" w:hAnsi="Times"/>
        </w:rPr>
        <w:tab/>
        <w:t>Dutta A and Bell S P.  Initiation of DNA replication in eukaryotic cells.  Annual Review of Cell and Developmental Biology.  1997; 13, 293-332.</w:t>
      </w:r>
    </w:p>
    <w:p w14:paraId="27C3F1E0" w14:textId="77777777" w:rsidR="00AF29CA" w:rsidRDefault="00AF29CA" w:rsidP="00AF29CA">
      <w:pPr>
        <w:ind w:left="540" w:right="-360" w:hanging="540"/>
        <w:rPr>
          <w:rFonts w:ascii="Times" w:hAnsi="Times"/>
        </w:rPr>
      </w:pPr>
    </w:p>
    <w:p w14:paraId="2322DC31" w14:textId="77777777" w:rsidR="00AF29CA" w:rsidRDefault="00AF29CA" w:rsidP="00AF29CA">
      <w:pPr>
        <w:ind w:left="540" w:right="-360" w:hanging="540"/>
        <w:rPr>
          <w:rFonts w:ascii="Times" w:hAnsi="Times"/>
        </w:rPr>
      </w:pPr>
      <w:r>
        <w:rPr>
          <w:rFonts w:ascii="Times" w:hAnsi="Times"/>
        </w:rPr>
        <w:t>6.</w:t>
      </w:r>
      <w:r>
        <w:rPr>
          <w:rFonts w:ascii="Times" w:hAnsi="Times"/>
        </w:rPr>
        <w:tab/>
        <w:t>Dutta A.  Regulation of S phase. in "Cell Cycle Control", ed. Michelle Pagano.  Springer-Verlag.  Heidelberg. 1998; 35-56.</w:t>
      </w:r>
    </w:p>
    <w:p w14:paraId="0B661806" w14:textId="77777777" w:rsidR="00AF29CA" w:rsidRDefault="00AF29CA" w:rsidP="00AF29CA">
      <w:pPr>
        <w:ind w:left="540" w:right="-360" w:hanging="540"/>
        <w:rPr>
          <w:rFonts w:ascii="Times" w:hAnsi="Times"/>
        </w:rPr>
      </w:pPr>
    </w:p>
    <w:p w14:paraId="66B457F3" w14:textId="77777777" w:rsidR="00AF29CA" w:rsidRDefault="00AF29CA" w:rsidP="00AF29CA">
      <w:pPr>
        <w:ind w:left="540" w:right="-360" w:hanging="540"/>
        <w:rPr>
          <w:rFonts w:ascii="Times" w:hAnsi="Times"/>
        </w:rPr>
      </w:pPr>
      <w:r>
        <w:rPr>
          <w:rFonts w:ascii="Times" w:hAnsi="Times"/>
        </w:rPr>
        <w:t>7.</w:t>
      </w:r>
      <w:r>
        <w:rPr>
          <w:rFonts w:ascii="Times" w:hAnsi="Times"/>
        </w:rPr>
        <w:tab/>
        <w:t>Lin, Y-L and Dutta A.  In vitro DNA replication.  in “Current Protocols in Cell Biology”, ed. Mary Dasso.  John Wiley and Sons.  New York.  1998; Chapter 11, Unit 11.5.</w:t>
      </w:r>
    </w:p>
    <w:p w14:paraId="2F9EE0D7" w14:textId="77777777" w:rsidR="00AF29CA" w:rsidRDefault="00AF29CA" w:rsidP="00AF29CA">
      <w:pPr>
        <w:ind w:left="540" w:right="-360" w:hanging="540"/>
        <w:rPr>
          <w:rFonts w:ascii="Times" w:hAnsi="Times"/>
        </w:rPr>
      </w:pPr>
    </w:p>
    <w:p w14:paraId="7D247098" w14:textId="77777777" w:rsidR="00AF29CA" w:rsidRDefault="00AF29CA" w:rsidP="00AF29CA">
      <w:pPr>
        <w:ind w:left="540" w:right="-360" w:hanging="540"/>
        <w:rPr>
          <w:rFonts w:ascii="Times" w:hAnsi="Times"/>
        </w:rPr>
      </w:pPr>
      <w:r>
        <w:rPr>
          <w:rFonts w:ascii="Times" w:hAnsi="Times"/>
        </w:rPr>
        <w:lastRenderedPageBreak/>
        <w:t>8.</w:t>
      </w:r>
      <w:r>
        <w:rPr>
          <w:rFonts w:ascii="Times" w:hAnsi="Times"/>
        </w:rPr>
        <w:tab/>
        <w:t>Dutta A.  Origin Recognition Complex and other eukaryotic initiator proteins.  in “Experimental Medicine” special issue on DNA replication, ed. Takuya Ohashi and Akio Matsukage.  Yodosha Co. Ltd.  Tokyo.  1998; 16, 53-60.</w:t>
      </w:r>
    </w:p>
    <w:p w14:paraId="7A0064E9" w14:textId="77777777" w:rsidR="00AF29CA" w:rsidRDefault="00AF29CA" w:rsidP="00AF29CA">
      <w:pPr>
        <w:ind w:left="540" w:right="-360" w:hanging="540"/>
        <w:rPr>
          <w:rFonts w:ascii="Times" w:hAnsi="Times"/>
        </w:rPr>
      </w:pPr>
    </w:p>
    <w:p w14:paraId="7C2C3BD9" w14:textId="77777777" w:rsidR="00AF29CA" w:rsidRDefault="00AF29CA" w:rsidP="00AF29CA">
      <w:pPr>
        <w:ind w:left="540" w:right="-360" w:hanging="540"/>
        <w:rPr>
          <w:rFonts w:ascii="Times" w:hAnsi="Times"/>
        </w:rPr>
      </w:pPr>
      <w:r>
        <w:rPr>
          <w:rFonts w:ascii="Times" w:hAnsi="Times"/>
        </w:rPr>
        <w:t>9.</w:t>
      </w:r>
      <w:r>
        <w:rPr>
          <w:rFonts w:ascii="Times" w:hAnsi="Times"/>
        </w:rPr>
        <w:tab/>
        <w:t>Quintana D.G. and Dutta A.  The metazoan origin recognition complex.  Frontiers in Biosciences. 1999; 4, 805-815.</w:t>
      </w:r>
    </w:p>
    <w:p w14:paraId="4800E1C0" w14:textId="77777777" w:rsidR="00AF29CA" w:rsidRDefault="00AF29CA" w:rsidP="00AF29CA">
      <w:pPr>
        <w:ind w:left="540" w:right="-360" w:hanging="540"/>
        <w:rPr>
          <w:rFonts w:ascii="Times" w:hAnsi="Times"/>
        </w:rPr>
      </w:pPr>
    </w:p>
    <w:p w14:paraId="64E16E92" w14:textId="77777777" w:rsidR="00AF29CA" w:rsidRDefault="00AF29CA" w:rsidP="00AF29CA">
      <w:pPr>
        <w:ind w:left="540" w:right="-360" w:hanging="540"/>
        <w:rPr>
          <w:rFonts w:ascii="Times" w:hAnsi="Times"/>
        </w:rPr>
      </w:pPr>
      <w:r>
        <w:rPr>
          <w:rFonts w:ascii="Times" w:hAnsi="Times"/>
        </w:rPr>
        <w:t>10.</w:t>
      </w:r>
      <w:r>
        <w:rPr>
          <w:rFonts w:ascii="Times" w:hAnsi="Times"/>
        </w:rPr>
        <w:tab/>
        <w:t xml:space="preserve">Bell S P. and Dutta A. Initiation of DNA replication in eukaryotic cells.  Annual Review of Biochemistry.  2002; 71, </w:t>
      </w:r>
      <w:r>
        <w:rPr>
          <w:rFonts w:ascii="Times" w:hAnsi="Times"/>
          <w:color w:val="000000"/>
        </w:rPr>
        <w:t>333-374</w:t>
      </w:r>
      <w:r>
        <w:rPr>
          <w:rFonts w:ascii="Times" w:hAnsi="Times"/>
        </w:rPr>
        <w:t>.</w:t>
      </w:r>
    </w:p>
    <w:p w14:paraId="375BBF7D" w14:textId="77777777" w:rsidR="00AF29CA" w:rsidRDefault="00AF29CA" w:rsidP="00AF29CA">
      <w:pPr>
        <w:ind w:left="540" w:right="-360" w:hanging="540"/>
        <w:rPr>
          <w:rFonts w:ascii="Times" w:hAnsi="Times"/>
        </w:rPr>
      </w:pPr>
    </w:p>
    <w:p w14:paraId="55CE0031" w14:textId="77777777" w:rsidR="00AF29CA" w:rsidRDefault="00AF29CA" w:rsidP="00AF29CA">
      <w:pPr>
        <w:ind w:left="540" w:right="-360" w:hanging="540"/>
        <w:rPr>
          <w:rFonts w:ascii="Times" w:hAnsi="Times"/>
        </w:rPr>
      </w:pPr>
      <w:r>
        <w:rPr>
          <w:rFonts w:ascii="Times" w:hAnsi="Times"/>
        </w:rPr>
        <w:t>11.</w:t>
      </w:r>
      <w:r>
        <w:rPr>
          <w:rFonts w:ascii="Times" w:hAnsi="Times"/>
        </w:rPr>
        <w:tab/>
        <w:t xml:space="preserve">Wohlschlegel J A, Dutta A and Dhar S K.  ORC and the initiation of DNA replication. In </w:t>
      </w:r>
      <w:r>
        <w:rPr>
          <w:rFonts w:ascii="Times" w:hAnsi="Times"/>
          <w:color w:val="000000"/>
        </w:rPr>
        <w:t xml:space="preserve">Eukaryotic DNA Replication for ChemTracts - Biochemistry &amp; Molecular Biology; ed M. L. Depamphilis.  </w:t>
      </w:r>
      <w:r>
        <w:rPr>
          <w:rFonts w:ascii="Times" w:hAnsi="Times"/>
        </w:rPr>
        <w:t>2002; 15, 533-543.</w:t>
      </w:r>
    </w:p>
    <w:p w14:paraId="5AEA3336" w14:textId="77777777" w:rsidR="00AF29CA" w:rsidRDefault="00AF29CA" w:rsidP="00AF29CA">
      <w:pPr>
        <w:ind w:left="540" w:right="-360" w:hanging="540"/>
        <w:rPr>
          <w:rFonts w:ascii="Times" w:hAnsi="Times"/>
        </w:rPr>
      </w:pPr>
    </w:p>
    <w:p w14:paraId="65BB8F88" w14:textId="77777777" w:rsidR="00AF29CA" w:rsidRDefault="00AF29CA" w:rsidP="00AF29CA">
      <w:pPr>
        <w:ind w:left="540" w:right="-360" w:hanging="540"/>
        <w:rPr>
          <w:rFonts w:ascii="Times" w:hAnsi="Times"/>
        </w:rPr>
      </w:pPr>
      <w:r>
        <w:rPr>
          <w:rFonts w:ascii="Times" w:hAnsi="Times"/>
        </w:rPr>
        <w:t xml:space="preserve">12. </w:t>
      </w:r>
      <w:r>
        <w:rPr>
          <w:rFonts w:ascii="Times" w:hAnsi="Times"/>
        </w:rPr>
        <w:tab/>
        <w:t xml:space="preserve">Saxena S. and Dutta A. </w:t>
      </w:r>
      <w:r>
        <w:rPr>
          <w:rFonts w:ascii="Times" w:hAnsi="Times"/>
          <w:color w:val="000000"/>
        </w:rPr>
        <w:t>Geminin-Cdt1 balance is critical for genetic stability.</w:t>
      </w:r>
      <w:r>
        <w:rPr>
          <w:rFonts w:ascii="Times" w:hAnsi="Times"/>
        </w:rPr>
        <w:t xml:space="preserve"> In Mutation Research: Fundamental and Molecular Mechanisms of Mutagenesis- Stress Response; ed Nic Denko and Al Fornace, </w:t>
      </w:r>
      <w:r>
        <w:rPr>
          <w:rFonts w:ascii="Times" w:hAnsi="Times"/>
          <w:color w:val="000000"/>
        </w:rPr>
        <w:t>2005; 569, 111-121</w:t>
      </w:r>
      <w:r>
        <w:rPr>
          <w:rFonts w:ascii="Times" w:hAnsi="Times"/>
        </w:rPr>
        <w:t>.</w:t>
      </w:r>
    </w:p>
    <w:p w14:paraId="677E4A57" w14:textId="77777777" w:rsidR="00AF29CA" w:rsidRDefault="00AF29CA" w:rsidP="00AF29CA">
      <w:pPr>
        <w:ind w:left="540" w:right="-360" w:hanging="540"/>
        <w:rPr>
          <w:rFonts w:ascii="Times" w:hAnsi="Times"/>
        </w:rPr>
      </w:pPr>
    </w:p>
    <w:p w14:paraId="72F6E80F" w14:textId="77777777" w:rsidR="00AF29CA" w:rsidRDefault="00AF29CA" w:rsidP="00AF29CA">
      <w:pPr>
        <w:ind w:left="540" w:right="-360" w:hanging="540"/>
        <w:rPr>
          <w:rFonts w:ascii="Times" w:hAnsi="Times"/>
        </w:rPr>
      </w:pPr>
      <w:r>
        <w:rPr>
          <w:rFonts w:ascii="Times" w:hAnsi="Times"/>
        </w:rPr>
        <w:t>13.</w:t>
      </w:r>
      <w:r>
        <w:rPr>
          <w:rFonts w:ascii="Times" w:hAnsi="Times"/>
        </w:rPr>
        <w:tab/>
        <w:t>Machida Y J and Dutta A.  Cellular checkpoint mechanisms monitoring proper initiation of DNA replication.  J. Biological Chemistry, 2005; 280, 6253-6256.</w:t>
      </w:r>
    </w:p>
    <w:p w14:paraId="05317C57" w14:textId="77777777" w:rsidR="00AF29CA" w:rsidRDefault="00AF29CA" w:rsidP="00AF29CA">
      <w:pPr>
        <w:ind w:left="540" w:right="-360" w:hanging="540"/>
        <w:rPr>
          <w:rFonts w:ascii="Times" w:hAnsi="Times"/>
        </w:rPr>
      </w:pPr>
    </w:p>
    <w:p w14:paraId="567BD6DE" w14:textId="77777777" w:rsidR="00AF29CA" w:rsidRDefault="00AF29CA" w:rsidP="00AF29CA">
      <w:pPr>
        <w:ind w:left="540" w:right="-360" w:hanging="540"/>
        <w:rPr>
          <w:rFonts w:ascii="Times" w:hAnsi="Times"/>
        </w:rPr>
      </w:pPr>
      <w:r>
        <w:rPr>
          <w:rFonts w:ascii="Times" w:hAnsi="Times"/>
        </w:rPr>
        <w:t>14.</w:t>
      </w:r>
      <w:r>
        <w:rPr>
          <w:rFonts w:ascii="Times" w:hAnsi="Times"/>
        </w:rPr>
        <w:tab/>
        <w:t xml:space="preserve">Blow J A and Dutta A.  Preventing re-replication of chromosomal DNA.  Nature Reviews Molecular Cell Biology, 2005; </w:t>
      </w:r>
      <w:r>
        <w:rPr>
          <w:rFonts w:ascii="Times" w:hAnsi="Times"/>
          <w:color w:val="000000"/>
        </w:rPr>
        <w:t>6, 476-486</w:t>
      </w:r>
      <w:r>
        <w:rPr>
          <w:rFonts w:ascii="Times" w:hAnsi="Times"/>
        </w:rPr>
        <w:t>.</w:t>
      </w:r>
    </w:p>
    <w:p w14:paraId="67EEE481" w14:textId="77777777" w:rsidR="00AF29CA" w:rsidRDefault="00AF29CA" w:rsidP="00AF29CA">
      <w:pPr>
        <w:ind w:left="540" w:right="-360" w:hanging="540"/>
        <w:rPr>
          <w:rFonts w:ascii="Times" w:hAnsi="Times"/>
        </w:rPr>
      </w:pPr>
    </w:p>
    <w:p w14:paraId="52C10B3E" w14:textId="77777777" w:rsidR="00AF29CA" w:rsidRDefault="00AF29CA" w:rsidP="00AF29CA">
      <w:pPr>
        <w:ind w:left="540" w:right="-360" w:hanging="540"/>
        <w:rPr>
          <w:rFonts w:ascii="Times" w:hAnsi="Times"/>
        </w:rPr>
      </w:pPr>
      <w:r>
        <w:rPr>
          <w:rFonts w:ascii="Times" w:hAnsi="Times"/>
        </w:rPr>
        <w:t>15.</w:t>
      </w:r>
      <w:r>
        <w:rPr>
          <w:rFonts w:ascii="Times" w:hAnsi="Times"/>
        </w:rPr>
        <w:tab/>
        <w:t xml:space="preserve">Takeda D and Dutta A.  DNA replication and progression through S phase.  Oncogene, 2005; </w:t>
      </w:r>
      <w:r>
        <w:rPr>
          <w:rFonts w:ascii="Times" w:hAnsi="Times"/>
          <w:color w:val="000000"/>
        </w:rPr>
        <w:t>24, 2827-2843</w:t>
      </w:r>
      <w:r>
        <w:rPr>
          <w:rFonts w:ascii="Times" w:hAnsi="Times"/>
        </w:rPr>
        <w:t>.</w:t>
      </w:r>
    </w:p>
    <w:p w14:paraId="52D93652" w14:textId="77777777" w:rsidR="00AF29CA" w:rsidRDefault="00AF29CA" w:rsidP="00AF29CA">
      <w:pPr>
        <w:ind w:left="540" w:right="-360" w:hanging="540"/>
        <w:rPr>
          <w:rFonts w:ascii="Times" w:hAnsi="Times"/>
        </w:rPr>
      </w:pPr>
    </w:p>
    <w:p w14:paraId="7205B7BC" w14:textId="77777777" w:rsidR="00AF29CA" w:rsidRPr="002B1F4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olor w:val="000000"/>
        </w:rPr>
      </w:pPr>
      <w:r w:rsidRPr="002B1F45">
        <w:rPr>
          <w:rFonts w:ascii="Times New Roman" w:hAnsi="Times New Roman"/>
          <w:color w:val="000000"/>
        </w:rPr>
        <w:t>16.</w:t>
      </w:r>
      <w:r w:rsidRPr="002B1F45">
        <w:rPr>
          <w:rFonts w:ascii="Times New Roman" w:hAnsi="Times New Roman"/>
          <w:color w:val="000000"/>
        </w:rPr>
        <w:tab/>
        <w:t xml:space="preserve">Zhu W, Abbas T and Dutta A.  DNA replication and genomic instability.  "Genome instability and cancer development", ed. Erich Nigg, Series:  </w:t>
      </w:r>
      <w:hyperlink r:id="rId9" w:history="1">
        <w:r w:rsidRPr="002B1F45">
          <w:rPr>
            <w:rFonts w:ascii="Times New Roman" w:hAnsi="Times New Roman"/>
            <w:color w:val="000000"/>
          </w:rPr>
          <w:t>Advances in Experimental Medicine and Biology</w:t>
        </w:r>
      </w:hyperlink>
      <w:r w:rsidRPr="002B1F45">
        <w:rPr>
          <w:rFonts w:ascii="Times New Roman" w:hAnsi="Times New Roman"/>
          <w:color w:val="000000"/>
        </w:rPr>
        <w:t xml:space="preserve">, 2005; 570, </w:t>
      </w:r>
      <w:r w:rsidRPr="00AF19C0">
        <w:rPr>
          <w:rFonts w:ascii="Times New Roman" w:hAnsi="Times New Roman"/>
          <w:color w:val="000000"/>
        </w:rPr>
        <w:t>249-279</w:t>
      </w:r>
      <w:r w:rsidRPr="002B1F45">
        <w:rPr>
          <w:rFonts w:ascii="Times New Roman" w:hAnsi="Times New Roman"/>
          <w:color w:val="000000"/>
        </w:rPr>
        <w:t xml:space="preserve"> .</w:t>
      </w:r>
    </w:p>
    <w:p w14:paraId="6066A03B" w14:textId="77777777" w:rsidR="00AF29CA" w:rsidRPr="00E511A1" w:rsidRDefault="00AF29CA" w:rsidP="00AF29C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p>
    <w:p w14:paraId="5C1DD7DD" w14:textId="77777777" w:rsidR="00AF29CA" w:rsidRPr="00E511A1" w:rsidRDefault="00AF29CA" w:rsidP="00AF29C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r w:rsidRPr="00E511A1">
        <w:rPr>
          <w:rFonts w:ascii="Times" w:hAnsi="Times"/>
          <w:szCs w:val="26"/>
        </w:rPr>
        <w:t>17.</w:t>
      </w:r>
      <w:r w:rsidRPr="00E511A1">
        <w:rPr>
          <w:rFonts w:ascii="Times" w:hAnsi="Times"/>
          <w:szCs w:val="26"/>
        </w:rPr>
        <w:tab/>
        <w:t xml:space="preserve">Karnani N, Dutta A.  </w:t>
      </w:r>
      <w:r w:rsidRPr="00E511A1">
        <w:rPr>
          <w:rFonts w:ascii="Times" w:hAnsi="Times"/>
          <w:szCs w:val="32"/>
        </w:rPr>
        <w:t xml:space="preserve">Nuclear localization of RFC40 by RIalpha: a link between cellular signaling and proliferation. </w:t>
      </w:r>
      <w:r w:rsidRPr="00E511A1">
        <w:rPr>
          <w:rFonts w:ascii="Times" w:hAnsi="Times"/>
          <w:szCs w:val="26"/>
        </w:rPr>
        <w:t xml:space="preserve">Cancer Biol Ther. 2005; 4, 438-9. </w:t>
      </w:r>
    </w:p>
    <w:p w14:paraId="7FEF30B8" w14:textId="77777777" w:rsidR="00AF29CA" w:rsidRPr="00E511A1" w:rsidRDefault="00AF29CA" w:rsidP="00AF29CA">
      <w:pPr>
        <w:ind w:left="540" w:right="-360" w:hanging="540"/>
        <w:rPr>
          <w:rFonts w:ascii="Times" w:hAnsi="Times"/>
        </w:rPr>
      </w:pPr>
    </w:p>
    <w:p w14:paraId="162CF137" w14:textId="77777777" w:rsidR="00AF29CA" w:rsidRPr="002E2846" w:rsidRDefault="00AF29CA" w:rsidP="00AF29CA">
      <w:pPr>
        <w:ind w:left="540" w:right="-360" w:hanging="540"/>
        <w:rPr>
          <w:rFonts w:ascii="Times" w:hAnsi="Times"/>
          <w:color w:val="000000"/>
        </w:rPr>
      </w:pPr>
      <w:r>
        <w:rPr>
          <w:rFonts w:ascii="Times" w:hAnsi="Times"/>
        </w:rPr>
        <w:t>18.</w:t>
      </w:r>
      <w:r>
        <w:rPr>
          <w:rFonts w:ascii="Times" w:hAnsi="Times"/>
        </w:rPr>
        <w:tab/>
      </w:r>
      <w:r w:rsidRPr="00D72086">
        <w:rPr>
          <w:rFonts w:ascii="Times" w:hAnsi="Times"/>
          <w:color w:val="000000"/>
        </w:rPr>
        <w:t xml:space="preserve">Teer, J.K. and Dutta, A. (2006) Regulation of S Phase. </w:t>
      </w:r>
      <w:r w:rsidRPr="002E2846">
        <w:rPr>
          <w:rFonts w:ascii="Times" w:hAnsi="Times"/>
          <w:color w:val="000000"/>
        </w:rPr>
        <w:t>In: Kaldis, P. (ed.) Cell Cycle Regulation. Results and Problems in Cell Differentiation, vol. 42. Springer Berlin, Heidelberg, New York, pp 31-64.</w:t>
      </w:r>
    </w:p>
    <w:p w14:paraId="552E93E2" w14:textId="77777777" w:rsidR="00AF29CA" w:rsidRDefault="00AF29CA" w:rsidP="00AF29CA">
      <w:pPr>
        <w:ind w:left="540" w:right="-360" w:hanging="540"/>
        <w:rPr>
          <w:rFonts w:ascii="Times" w:hAnsi="Times"/>
        </w:rPr>
      </w:pPr>
    </w:p>
    <w:p w14:paraId="76EC3B2F" w14:textId="77777777" w:rsidR="00AF29CA" w:rsidRPr="00EA4347" w:rsidRDefault="00AF29CA" w:rsidP="00AF29CA">
      <w:pPr>
        <w:ind w:left="540" w:hanging="540"/>
        <w:rPr>
          <w:rFonts w:ascii="Times" w:hAnsi="Times"/>
          <w:color w:val="000000"/>
        </w:rPr>
      </w:pPr>
      <w:r w:rsidRPr="00EA4347">
        <w:rPr>
          <w:rFonts w:ascii="Times" w:hAnsi="Times"/>
        </w:rPr>
        <w:t xml:space="preserve">19. </w:t>
      </w:r>
      <w:r w:rsidRPr="00EA4347">
        <w:rPr>
          <w:rFonts w:ascii="Times" w:hAnsi="Times"/>
        </w:rPr>
        <w:tab/>
      </w:r>
      <w:r w:rsidRPr="00EA4347">
        <w:rPr>
          <w:rFonts w:ascii="Times" w:hAnsi="Times"/>
          <w:color w:val="000000"/>
        </w:rPr>
        <w:t>Machida YJ, Hamlin JL and Dutta A.</w:t>
      </w:r>
      <w:r w:rsidRPr="00EA4347">
        <w:rPr>
          <w:rFonts w:ascii="Times" w:hAnsi="Times"/>
          <w:color w:val="336699"/>
        </w:rPr>
        <w:tab/>
      </w:r>
      <w:r w:rsidRPr="00EA4347">
        <w:rPr>
          <w:rFonts w:ascii="Times" w:hAnsi="Times"/>
          <w:color w:val="000000"/>
        </w:rPr>
        <w:t xml:space="preserve">  Right place, right time, and only once: replication initiation in metazoans.  Cell. 2005; 123, 13-24.</w:t>
      </w:r>
    </w:p>
    <w:p w14:paraId="5FA78477" w14:textId="77777777" w:rsidR="00AF29CA" w:rsidRPr="00EA4347" w:rsidRDefault="00AF29CA" w:rsidP="00AF29CA">
      <w:pPr>
        <w:ind w:left="540" w:hanging="540"/>
        <w:rPr>
          <w:rFonts w:ascii="Times" w:hAnsi="Times"/>
          <w:color w:val="000000"/>
        </w:rPr>
      </w:pPr>
    </w:p>
    <w:p w14:paraId="3891B5F4" w14:textId="77777777" w:rsidR="00AF29CA" w:rsidRPr="007A549F" w:rsidRDefault="00AF29CA" w:rsidP="00AF29CA">
      <w:pPr>
        <w:ind w:left="540" w:hanging="540"/>
        <w:rPr>
          <w:rFonts w:ascii="Times New Roman" w:hAnsi="Times New Roman"/>
          <w:color w:val="000000"/>
        </w:rPr>
      </w:pPr>
      <w:r w:rsidRPr="00EA4347">
        <w:rPr>
          <w:rFonts w:ascii="Times" w:hAnsi="Times"/>
          <w:color w:val="000000"/>
        </w:rPr>
        <w:t>20.</w:t>
      </w:r>
      <w:r w:rsidRPr="00EA4347">
        <w:rPr>
          <w:rFonts w:ascii="Times" w:hAnsi="Times"/>
          <w:color w:val="000000"/>
        </w:rPr>
        <w:tab/>
      </w:r>
      <w:r w:rsidRPr="007A549F">
        <w:rPr>
          <w:rFonts w:ascii="Times New Roman" w:hAnsi="Times New Roman"/>
          <w:color w:val="000000"/>
        </w:rPr>
        <w:t>Sivaprasad U, Dutta A and Bell SP.  Assembly of Pre-replication Complexes.  In</w:t>
      </w:r>
      <w:r w:rsidRPr="007A549F">
        <w:rPr>
          <w:rFonts w:ascii="Times New Roman" w:hAnsi="Times New Roman"/>
          <w:i/>
          <w:color w:val="000000"/>
        </w:rPr>
        <w:t xml:space="preserve"> DNA replication and human disease</w:t>
      </w:r>
      <w:r w:rsidRPr="007A549F">
        <w:rPr>
          <w:rFonts w:ascii="Times New Roman" w:hAnsi="Times New Roman"/>
          <w:color w:val="000000"/>
        </w:rPr>
        <w:t xml:space="preserve"> (ed. M.L. DePamphilis).  Cold Spring Harbor Laboratory Press, Cold Spring Harbor, New York.  2006; pp. 63-88.</w:t>
      </w:r>
    </w:p>
    <w:p w14:paraId="48FE1A9F" w14:textId="77777777" w:rsidR="00AF29CA" w:rsidRPr="007A549F" w:rsidRDefault="00AF29CA" w:rsidP="00AF29CA">
      <w:pPr>
        <w:ind w:left="540" w:hanging="540"/>
        <w:rPr>
          <w:rFonts w:ascii="Times New Roman" w:hAnsi="Times New Roman"/>
          <w:color w:val="000000"/>
        </w:rPr>
      </w:pPr>
    </w:p>
    <w:p w14:paraId="57501C74" w14:textId="77777777" w:rsidR="00AF29CA" w:rsidRPr="0010220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szCs w:val="26"/>
        </w:rPr>
      </w:pPr>
      <w:r w:rsidRPr="007A549F">
        <w:rPr>
          <w:rFonts w:ascii="Times New Roman" w:hAnsi="Times New Roman"/>
          <w:color w:val="000000"/>
        </w:rPr>
        <w:t xml:space="preserve">21. </w:t>
      </w:r>
      <w:r w:rsidRPr="007A549F">
        <w:rPr>
          <w:rFonts w:ascii="Times New Roman" w:hAnsi="Times New Roman"/>
          <w:color w:val="000000"/>
        </w:rPr>
        <w:tab/>
      </w:r>
      <w:r w:rsidRPr="00E511A1">
        <w:rPr>
          <w:rFonts w:ascii="Times" w:hAnsi="Times"/>
          <w:szCs w:val="26"/>
        </w:rPr>
        <w:t xml:space="preserve">Abbas T and Dutta A.  </w:t>
      </w:r>
      <w:r w:rsidRPr="00E511A1">
        <w:rPr>
          <w:rFonts w:ascii="Times" w:hAnsi="Times"/>
          <w:szCs w:val="32"/>
        </w:rPr>
        <w:t xml:space="preserve">CDK2-Activating Kinase (CAK): More Questions than Answers. </w:t>
      </w:r>
      <w:r w:rsidRPr="00E511A1">
        <w:rPr>
          <w:rFonts w:ascii="Times" w:hAnsi="Times"/>
          <w:szCs w:val="26"/>
        </w:rPr>
        <w:lastRenderedPageBreak/>
        <w:t>Cell Cycle</w:t>
      </w:r>
      <w:r w:rsidRPr="00102205">
        <w:rPr>
          <w:rFonts w:ascii="Times" w:hAnsi="Times"/>
          <w:szCs w:val="26"/>
        </w:rPr>
        <w:t>. 2006; 5, 1123-1124.</w:t>
      </w:r>
    </w:p>
    <w:p w14:paraId="37606E0D" w14:textId="77777777" w:rsidR="00AF29CA" w:rsidRPr="0010220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p>
    <w:p w14:paraId="096AAF62" w14:textId="77777777" w:rsidR="00AF29CA" w:rsidRPr="0010220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r w:rsidRPr="00102205">
        <w:rPr>
          <w:rFonts w:ascii="Times" w:hAnsi="Times"/>
        </w:rPr>
        <w:t xml:space="preserve">22. </w:t>
      </w:r>
      <w:r w:rsidRPr="00102205">
        <w:rPr>
          <w:rFonts w:ascii="Times" w:hAnsi="Times"/>
        </w:rPr>
        <w:tab/>
        <w:t>Lee YS and Dutta A.  MicroRNAs: small but potent oncogenes or tumor suppressors. Curr. Opinion in Investigational Drugs   2006; 7, 560-564.</w:t>
      </w:r>
    </w:p>
    <w:p w14:paraId="5CD70117" w14:textId="77777777" w:rsidR="00AF29CA" w:rsidRPr="0010220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p>
    <w:p w14:paraId="3F51BBED" w14:textId="77777777" w:rsidR="00AF29CA" w:rsidRPr="00E00F1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r w:rsidRPr="00102205">
        <w:rPr>
          <w:rFonts w:ascii="Times" w:hAnsi="Times"/>
        </w:rPr>
        <w:t>23.</w:t>
      </w:r>
      <w:r w:rsidRPr="00102205">
        <w:rPr>
          <w:rFonts w:ascii="Times" w:hAnsi="Times"/>
        </w:rPr>
        <w:tab/>
      </w:r>
      <w:r w:rsidRPr="00E00F15">
        <w:rPr>
          <w:rFonts w:ascii="Times" w:hAnsi="Times"/>
        </w:rPr>
        <w:t xml:space="preserve">Zhu W and Dutta A. </w:t>
      </w:r>
      <w:r w:rsidRPr="00E00F15">
        <w:rPr>
          <w:rFonts w:ascii="Times" w:hAnsi="Times"/>
          <w:szCs w:val="32"/>
        </w:rPr>
        <w:t xml:space="preserve">Activation of fanconi anemia pathway in cells with re-replicated DNA. </w:t>
      </w:r>
      <w:r w:rsidRPr="00E00F15">
        <w:rPr>
          <w:rFonts w:ascii="Times" w:hAnsi="Times"/>
          <w:szCs w:val="26"/>
        </w:rPr>
        <w:t>Cell Cycle. 2006; 5, 2306-2309</w:t>
      </w:r>
    </w:p>
    <w:p w14:paraId="3DA35481" w14:textId="77777777" w:rsidR="00AF29CA" w:rsidRPr="00E00F15"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p>
    <w:p w14:paraId="3DEDB7CC" w14:textId="77777777" w:rsidR="00AF29CA" w:rsidRPr="00E00F15" w:rsidRDefault="00AF29CA" w:rsidP="00AF29CA">
      <w:pPr>
        <w:ind w:left="540" w:hanging="540"/>
        <w:rPr>
          <w:rFonts w:ascii="Times" w:hAnsi="Times" w:cs="Arial"/>
        </w:rPr>
      </w:pPr>
      <w:r w:rsidRPr="00A73C39">
        <w:rPr>
          <w:rFonts w:ascii="Times New Roman" w:hAnsi="Times New Roman"/>
        </w:rPr>
        <w:t>24.</w:t>
      </w:r>
      <w:r w:rsidRPr="00A73C39">
        <w:rPr>
          <w:rFonts w:ascii="Times New Roman" w:hAnsi="Times New Roman"/>
        </w:rPr>
        <w:tab/>
      </w:r>
      <w:r w:rsidRPr="00A73C39">
        <w:rPr>
          <w:rFonts w:ascii="Times New Roman" w:hAnsi="Times New Roman" w:cs="Arial"/>
        </w:rPr>
        <w:t xml:space="preserve">Dutta A. Chaotic license for genetic instability and cancer.  Nature Genetics, </w:t>
      </w:r>
      <w:r w:rsidRPr="00E00F15">
        <w:rPr>
          <w:rFonts w:ascii="Times" w:hAnsi="Times" w:cs="Arial"/>
        </w:rPr>
        <w:t xml:space="preserve">2007; </w:t>
      </w:r>
      <w:r w:rsidRPr="00E00F15">
        <w:rPr>
          <w:rFonts w:ascii="Times" w:hAnsi="Times"/>
          <w:szCs w:val="26"/>
        </w:rPr>
        <w:t>39, 10-11</w:t>
      </w:r>
      <w:r w:rsidRPr="00E00F15">
        <w:rPr>
          <w:rFonts w:ascii="Times" w:hAnsi="Times" w:cs="Arial"/>
        </w:rPr>
        <w:t>.</w:t>
      </w:r>
    </w:p>
    <w:p w14:paraId="63B0EC44" w14:textId="77777777" w:rsidR="00AF29CA" w:rsidRPr="00E00F15" w:rsidRDefault="00AF29CA" w:rsidP="00AF29CA">
      <w:pPr>
        <w:ind w:left="540" w:hanging="540"/>
        <w:rPr>
          <w:rFonts w:ascii="Times" w:hAnsi="Times" w:cs="Arial"/>
        </w:rPr>
      </w:pPr>
    </w:p>
    <w:p w14:paraId="1564E0C5" w14:textId="77777777" w:rsidR="00AF29CA" w:rsidRPr="009C7D11" w:rsidRDefault="00AF29CA" w:rsidP="00AF29CA">
      <w:pPr>
        <w:ind w:left="540" w:hanging="540"/>
        <w:rPr>
          <w:rFonts w:ascii="Times" w:hAnsi="Times" w:cs="Arial"/>
        </w:rPr>
      </w:pPr>
      <w:r w:rsidRPr="00E00F15">
        <w:rPr>
          <w:rFonts w:ascii="Times" w:hAnsi="Times" w:cs="Arial"/>
        </w:rPr>
        <w:t xml:space="preserve">25. </w:t>
      </w:r>
      <w:r w:rsidRPr="00E00F15">
        <w:rPr>
          <w:rFonts w:ascii="Times" w:hAnsi="Times" w:cs="Arial"/>
        </w:rPr>
        <w:tab/>
        <w:t xml:space="preserve">Sivaprasad U, Machida YJ and Dutta A. </w:t>
      </w:r>
      <w:r w:rsidRPr="009C7D11">
        <w:rPr>
          <w:rFonts w:ascii="Times" w:hAnsi="Times" w:cs="Arial"/>
        </w:rPr>
        <w:t>APC/C - the master controller of origin licensing?  Cell Division, 2007; 2, 8.</w:t>
      </w:r>
    </w:p>
    <w:p w14:paraId="5A0FA6E7" w14:textId="77777777" w:rsidR="00AF29CA" w:rsidRPr="009C7D11" w:rsidRDefault="00AF29CA" w:rsidP="00AF29CA">
      <w:pPr>
        <w:ind w:left="540" w:hanging="540"/>
        <w:rPr>
          <w:rFonts w:ascii="Times" w:hAnsi="Times" w:cs="Arial"/>
        </w:rPr>
      </w:pPr>
    </w:p>
    <w:p w14:paraId="2582D4BF" w14:textId="77777777" w:rsidR="00AF29CA" w:rsidRPr="00452E2A" w:rsidRDefault="00AF29CA" w:rsidP="00AF29CA">
      <w:pPr>
        <w:ind w:left="540" w:hanging="540"/>
        <w:rPr>
          <w:rFonts w:ascii="Times" w:hAnsi="Times" w:cs="Arial"/>
          <w:b/>
        </w:rPr>
      </w:pPr>
      <w:r w:rsidRPr="009C7D11">
        <w:rPr>
          <w:rFonts w:ascii="Times" w:hAnsi="Times" w:cs="Arial"/>
        </w:rPr>
        <w:t>26.</w:t>
      </w:r>
      <w:r w:rsidRPr="009C7D11">
        <w:rPr>
          <w:rFonts w:ascii="Times" w:hAnsi="Times" w:cs="Arial"/>
        </w:rPr>
        <w:tab/>
      </w:r>
      <w:r w:rsidRPr="00452E2A">
        <w:rPr>
          <w:rFonts w:ascii="Times" w:hAnsi="Times" w:cs="Arial"/>
        </w:rPr>
        <w:t xml:space="preserve">Hook S, Lin JJ and Dutta A. Mechanisms to Control Rereplication and Implications for Cancer.  Curr. Opinion Cell Biol. 2007; </w:t>
      </w:r>
      <w:r w:rsidRPr="00452E2A">
        <w:rPr>
          <w:rFonts w:ascii="Times" w:hAnsi="Times"/>
          <w:szCs w:val="26"/>
        </w:rPr>
        <w:t>19:663-71</w:t>
      </w:r>
      <w:r w:rsidRPr="00452E2A">
        <w:rPr>
          <w:rFonts w:ascii="Times" w:hAnsi="Times" w:cs="Arial"/>
          <w:b/>
        </w:rPr>
        <w:t xml:space="preserve">. </w:t>
      </w:r>
      <w:r w:rsidR="00DF3001" w:rsidRPr="00452E2A">
        <w:rPr>
          <w:rStyle w:val="Strong"/>
          <w:rFonts w:ascii="Calibri" w:hAnsi="Calibri"/>
          <w:b w:val="0"/>
        </w:rPr>
        <w:fldChar w:fldCharType="begin"/>
      </w:r>
      <w:r w:rsidRPr="00452E2A">
        <w:rPr>
          <w:rStyle w:val="Strong"/>
          <w:rFonts w:ascii="Calibri" w:hAnsi="Calibri"/>
          <w:b w:val="0"/>
        </w:rPr>
        <w:instrText xml:space="preserve"> HYPERLINK "http://www.pubmedcentral.gov/articlerender.fcgi?tool=nihms&amp;artid=2174913" \o "PMC: #2174913" \t "aux" </w:instrText>
      </w:r>
      <w:r w:rsidR="00DF3001" w:rsidRPr="00452E2A">
        <w:rPr>
          <w:rStyle w:val="Strong"/>
          <w:rFonts w:ascii="Calibri" w:hAnsi="Calibri"/>
          <w:b w:val="0"/>
        </w:rPr>
        <w:fldChar w:fldCharType="separate"/>
      </w:r>
      <w:r w:rsidRPr="00452E2A">
        <w:rPr>
          <w:rStyle w:val="Strong"/>
          <w:rFonts w:ascii="Calibri" w:hAnsi="Calibri"/>
          <w:b w:val="0"/>
        </w:rPr>
        <w:t>PMC2174913</w:t>
      </w:r>
      <w:r w:rsidR="00DF3001" w:rsidRPr="00452E2A">
        <w:rPr>
          <w:rStyle w:val="Strong"/>
          <w:rFonts w:ascii="Calibri" w:hAnsi="Calibri"/>
          <w:b w:val="0"/>
        </w:rPr>
        <w:fldChar w:fldCharType="end"/>
      </w:r>
    </w:p>
    <w:p w14:paraId="27285B49" w14:textId="77777777" w:rsidR="00AF29CA" w:rsidRPr="00452E2A" w:rsidRDefault="00AF29CA" w:rsidP="00AF29CA">
      <w:pPr>
        <w:ind w:left="540" w:hanging="540"/>
        <w:rPr>
          <w:rFonts w:ascii="Times" w:hAnsi="Times" w:cs="Arial"/>
        </w:rPr>
      </w:pPr>
    </w:p>
    <w:p w14:paraId="5242C653" w14:textId="77777777" w:rsidR="00AF29CA" w:rsidRPr="00452E2A" w:rsidRDefault="00AF29CA" w:rsidP="00AF29CA">
      <w:pPr>
        <w:ind w:left="540" w:hanging="540"/>
        <w:rPr>
          <w:rFonts w:ascii="Times" w:hAnsi="Times" w:cs="Arial"/>
        </w:rPr>
      </w:pPr>
      <w:r w:rsidRPr="00452E2A">
        <w:rPr>
          <w:rFonts w:ascii="Times" w:hAnsi="Times" w:cs="Arial"/>
        </w:rPr>
        <w:t>27.</w:t>
      </w:r>
      <w:r w:rsidRPr="00452E2A">
        <w:rPr>
          <w:rFonts w:ascii="Times" w:hAnsi="Times" w:cs="Arial"/>
        </w:rPr>
        <w:tab/>
        <w:t xml:space="preserve">Karnani N, Taylor CM and Dutta A.  Microarray analysis of DNA replication timing.  In </w:t>
      </w:r>
      <w:r w:rsidRPr="00452E2A">
        <w:rPr>
          <w:rFonts w:ascii="Times" w:hAnsi="Times" w:cs="Arial"/>
          <w:i/>
        </w:rPr>
        <w:t>Microarray Analysis of the Physical Genome</w:t>
      </w:r>
      <w:r w:rsidRPr="00452E2A">
        <w:rPr>
          <w:rFonts w:ascii="Times" w:hAnsi="Times" w:cs="Arial"/>
        </w:rPr>
        <w:t xml:space="preserve"> (ed. J.R. Pollack), Methods in Molecular Biology.  Humana Press.  Springer Science.  Totowa, New Jersey.  2009: 191-203.</w:t>
      </w:r>
    </w:p>
    <w:p w14:paraId="66BF50F1" w14:textId="77777777" w:rsidR="00AF29CA" w:rsidRPr="00452E2A" w:rsidRDefault="00AF29CA" w:rsidP="00AF29CA">
      <w:pPr>
        <w:ind w:left="540" w:hanging="540"/>
        <w:rPr>
          <w:rFonts w:ascii="Times" w:hAnsi="Times" w:cs="Arial"/>
        </w:rPr>
      </w:pPr>
    </w:p>
    <w:p w14:paraId="549111E1" w14:textId="77777777" w:rsidR="00AF29CA" w:rsidRPr="00452E2A" w:rsidRDefault="00AF29CA" w:rsidP="00AF29CA">
      <w:pPr>
        <w:ind w:left="540" w:hanging="540"/>
        <w:rPr>
          <w:rFonts w:ascii="Times" w:hAnsi="Times"/>
          <w:b/>
          <w:szCs w:val="26"/>
        </w:rPr>
      </w:pPr>
      <w:r w:rsidRPr="00452E2A">
        <w:rPr>
          <w:rFonts w:ascii="Times" w:hAnsi="Times" w:cs="Arial"/>
        </w:rPr>
        <w:t>28.</w:t>
      </w:r>
      <w:r w:rsidRPr="00452E2A">
        <w:rPr>
          <w:rFonts w:ascii="Times" w:hAnsi="Times" w:cs="Arial"/>
        </w:rPr>
        <w:tab/>
        <w:t xml:space="preserve">Lee YS and Dutta A.  MicroRNAs in cancer.  Ann. Review of Pathology. 2009; </w:t>
      </w:r>
      <w:r w:rsidRPr="00452E2A">
        <w:rPr>
          <w:rFonts w:ascii="Times" w:hAnsi="Times"/>
        </w:rPr>
        <w:t xml:space="preserve">4:199-227  </w:t>
      </w:r>
      <w:r w:rsidR="00DF3001" w:rsidRPr="00452E2A">
        <w:rPr>
          <w:rStyle w:val="Strong"/>
          <w:rFonts w:ascii="Calibri" w:hAnsi="Calibri"/>
          <w:b w:val="0"/>
        </w:rPr>
        <w:fldChar w:fldCharType="begin"/>
      </w:r>
      <w:r w:rsidRPr="00452E2A">
        <w:rPr>
          <w:rStyle w:val="Strong"/>
          <w:rFonts w:ascii="Calibri" w:hAnsi="Calibri"/>
          <w:b w:val="0"/>
        </w:rPr>
        <w:instrText xml:space="preserve"> HYPERLINK "http://www.pubmedcentral.gov/articlerender.fcgi?tool=nihms&amp;artid=2769253" \o "PMC: #2769253" \t "aux" </w:instrText>
      </w:r>
      <w:r w:rsidR="00DF3001" w:rsidRPr="00452E2A">
        <w:rPr>
          <w:rStyle w:val="Strong"/>
          <w:rFonts w:ascii="Calibri" w:hAnsi="Calibri"/>
          <w:b w:val="0"/>
        </w:rPr>
        <w:fldChar w:fldCharType="separate"/>
      </w:r>
      <w:r w:rsidRPr="00452E2A">
        <w:rPr>
          <w:rStyle w:val="Strong"/>
          <w:rFonts w:ascii="Calibri" w:hAnsi="Calibri"/>
          <w:b w:val="0"/>
        </w:rPr>
        <w:t>PMC2769253</w:t>
      </w:r>
      <w:r w:rsidR="00DF3001" w:rsidRPr="00452E2A">
        <w:rPr>
          <w:rStyle w:val="Strong"/>
          <w:rFonts w:ascii="Calibri" w:hAnsi="Calibri"/>
          <w:b w:val="0"/>
        </w:rPr>
        <w:fldChar w:fldCharType="end"/>
      </w:r>
    </w:p>
    <w:p w14:paraId="5C67C6E5" w14:textId="77777777" w:rsidR="00AF29CA" w:rsidRPr="00452E2A" w:rsidRDefault="00AF29CA" w:rsidP="00AF29CA">
      <w:pPr>
        <w:ind w:left="540" w:hanging="540"/>
        <w:rPr>
          <w:rFonts w:ascii="Times" w:hAnsi="Times"/>
          <w:szCs w:val="26"/>
        </w:rPr>
      </w:pPr>
    </w:p>
    <w:p w14:paraId="14461716" w14:textId="77777777" w:rsidR="00AF29CA" w:rsidRPr="00452E2A" w:rsidRDefault="00AF29CA" w:rsidP="00AF29CA">
      <w:pPr>
        <w:ind w:left="540" w:hanging="540"/>
        <w:rPr>
          <w:rFonts w:ascii="Times" w:hAnsi="Times"/>
          <w:szCs w:val="26"/>
        </w:rPr>
      </w:pPr>
      <w:r w:rsidRPr="00452E2A">
        <w:rPr>
          <w:rFonts w:ascii="Times" w:hAnsi="Times"/>
          <w:szCs w:val="26"/>
        </w:rPr>
        <w:t xml:space="preserve">29. </w:t>
      </w:r>
      <w:r w:rsidRPr="00452E2A">
        <w:rPr>
          <w:rFonts w:ascii="Times" w:hAnsi="Times"/>
          <w:szCs w:val="26"/>
        </w:rPr>
        <w:tab/>
        <w:t xml:space="preserve">Abbas T and Dutta A.  p21 in cancer: intricate networks and multiple activities. Nature Reviews Cancer. 2009; 9:400-414. </w:t>
      </w:r>
      <w:r w:rsidR="00DF3001" w:rsidRPr="00452E2A">
        <w:rPr>
          <w:rStyle w:val="Strong"/>
          <w:rFonts w:ascii="Calibri" w:hAnsi="Calibri"/>
          <w:b w:val="0"/>
        </w:rPr>
        <w:fldChar w:fldCharType="begin"/>
      </w:r>
      <w:r w:rsidRPr="00452E2A">
        <w:rPr>
          <w:rStyle w:val="Strong"/>
          <w:rFonts w:ascii="Calibri" w:hAnsi="Calibri"/>
          <w:b w:val="0"/>
        </w:rPr>
        <w:instrText xml:space="preserve"> HYPERLINK "http://www.pubmedcentral.gov/articlerender.fcgi?tool=nihms&amp;artid=2722839" \o "PMC: #2722839" \t "aux" </w:instrText>
      </w:r>
      <w:r w:rsidR="00DF3001" w:rsidRPr="00452E2A">
        <w:rPr>
          <w:rStyle w:val="Strong"/>
          <w:rFonts w:ascii="Calibri" w:hAnsi="Calibri"/>
          <w:b w:val="0"/>
        </w:rPr>
        <w:fldChar w:fldCharType="separate"/>
      </w:r>
      <w:r w:rsidRPr="00452E2A">
        <w:rPr>
          <w:rStyle w:val="Strong"/>
          <w:rFonts w:ascii="Calibri" w:hAnsi="Calibri"/>
          <w:b w:val="0"/>
        </w:rPr>
        <w:t>PMC2722839</w:t>
      </w:r>
      <w:r w:rsidR="00DF3001" w:rsidRPr="00452E2A">
        <w:rPr>
          <w:rStyle w:val="Strong"/>
          <w:rFonts w:ascii="Calibri" w:hAnsi="Calibri"/>
          <w:b w:val="0"/>
        </w:rPr>
        <w:fldChar w:fldCharType="end"/>
      </w:r>
    </w:p>
    <w:p w14:paraId="5FF05CF0" w14:textId="77777777" w:rsidR="00AF29CA" w:rsidRPr="00452E2A" w:rsidRDefault="00AF29CA" w:rsidP="00AF29CA">
      <w:pPr>
        <w:ind w:left="540" w:hanging="540"/>
        <w:rPr>
          <w:rFonts w:ascii="Times" w:hAnsi="Times"/>
          <w:szCs w:val="26"/>
        </w:rPr>
      </w:pPr>
    </w:p>
    <w:p w14:paraId="232A5B00" w14:textId="77777777" w:rsidR="00AF29CA" w:rsidRPr="00452E2A" w:rsidRDefault="00AF29CA" w:rsidP="00AF29CA">
      <w:pPr>
        <w:ind w:left="540" w:hanging="540"/>
        <w:rPr>
          <w:rFonts w:ascii="Times" w:hAnsi="Times" w:cs="Arial"/>
        </w:rPr>
      </w:pPr>
      <w:r w:rsidRPr="00452E2A">
        <w:rPr>
          <w:rFonts w:ascii="Times" w:hAnsi="Times"/>
          <w:szCs w:val="26"/>
        </w:rPr>
        <w:t>30.</w:t>
      </w:r>
      <w:r w:rsidRPr="00452E2A">
        <w:rPr>
          <w:rFonts w:ascii="Times" w:hAnsi="Times"/>
          <w:szCs w:val="26"/>
        </w:rPr>
        <w:tab/>
        <w:t xml:space="preserve">Jha S and Dutta A. RVB1/RVB2: running rings around molecular biology. Molecular Cell. 2009; 34:521-33.  </w:t>
      </w:r>
      <w:r w:rsidR="00DF3001" w:rsidRPr="00452E2A">
        <w:rPr>
          <w:rStyle w:val="Strong"/>
          <w:rFonts w:ascii="Calibri" w:hAnsi="Calibri"/>
          <w:b w:val="0"/>
        </w:rPr>
        <w:fldChar w:fldCharType="begin"/>
      </w:r>
      <w:r w:rsidRPr="00452E2A">
        <w:rPr>
          <w:rStyle w:val="Strong"/>
          <w:rFonts w:ascii="Calibri" w:hAnsi="Calibri"/>
          <w:b w:val="0"/>
        </w:rPr>
        <w:instrText xml:space="preserve"> HYPERLINK "http://www.pubmedcentral.gov/articlerender.fcgi?tool=nihms&amp;artid=2733251" \o "PMC: #2733251" \t "aux" </w:instrText>
      </w:r>
      <w:r w:rsidR="00DF3001" w:rsidRPr="00452E2A">
        <w:rPr>
          <w:rStyle w:val="Strong"/>
          <w:rFonts w:ascii="Calibri" w:hAnsi="Calibri"/>
          <w:b w:val="0"/>
        </w:rPr>
        <w:fldChar w:fldCharType="separate"/>
      </w:r>
      <w:r w:rsidRPr="00452E2A">
        <w:rPr>
          <w:rStyle w:val="Strong"/>
          <w:rFonts w:ascii="Calibri" w:hAnsi="Calibri"/>
          <w:b w:val="0"/>
        </w:rPr>
        <w:t>PMC2733251</w:t>
      </w:r>
      <w:r w:rsidR="00DF3001" w:rsidRPr="00452E2A">
        <w:rPr>
          <w:rStyle w:val="Strong"/>
          <w:rFonts w:ascii="Calibri" w:hAnsi="Calibri"/>
          <w:b w:val="0"/>
        </w:rPr>
        <w:fldChar w:fldCharType="end"/>
      </w:r>
    </w:p>
    <w:p w14:paraId="2AF1D37C" w14:textId="77777777" w:rsidR="00AF29CA" w:rsidRPr="00452E2A" w:rsidRDefault="00AF29CA" w:rsidP="00AF29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w:hAnsi="Times"/>
        </w:rPr>
      </w:pPr>
    </w:p>
    <w:p w14:paraId="1A4B16A3" w14:textId="77777777" w:rsidR="00AF29CA" w:rsidRDefault="00AF29CA" w:rsidP="00AF29CA">
      <w:pPr>
        <w:ind w:left="540" w:hanging="540"/>
        <w:rPr>
          <w:rFonts w:ascii="Times New Roman" w:hAnsi="Times New Roman"/>
        </w:rPr>
      </w:pPr>
      <w:r w:rsidRPr="00452E2A">
        <w:rPr>
          <w:rFonts w:ascii="Times New Roman" w:hAnsi="Times New Roman"/>
          <w:lang w:val="da-DK"/>
        </w:rPr>
        <w:t>31.</w:t>
      </w:r>
      <w:r w:rsidRPr="00452E2A">
        <w:rPr>
          <w:rFonts w:ascii="Times New Roman" w:hAnsi="Times New Roman"/>
          <w:lang w:val="da-DK"/>
        </w:rPr>
        <w:tab/>
        <w:t xml:space="preserve">Karnani N, Taylor CM, Dutta A.  </w:t>
      </w:r>
      <w:hyperlink r:id="rId10" w:history="1">
        <w:r w:rsidRPr="00452E2A">
          <w:rPr>
            <w:rStyle w:val="Hyperlink"/>
            <w:rFonts w:ascii="Times New Roman" w:hAnsi="Times New Roman"/>
            <w:color w:val="auto"/>
            <w:u w:val="none"/>
          </w:rPr>
          <w:t>Microarray analysis of DNA replication timing.</w:t>
        </w:r>
      </w:hyperlink>
      <w:r w:rsidRPr="00452E2A">
        <w:rPr>
          <w:rFonts w:ascii="Times New Roman" w:hAnsi="Times New Roman"/>
        </w:rPr>
        <w:t xml:space="preserve">  Methods Mol Biol. 2009;556:191-203.</w:t>
      </w:r>
    </w:p>
    <w:p w14:paraId="4DB035D8" w14:textId="77777777" w:rsidR="00AF29CA" w:rsidRDefault="00AF29CA" w:rsidP="00AF29CA">
      <w:pPr>
        <w:ind w:left="540" w:hanging="540"/>
        <w:rPr>
          <w:rFonts w:ascii="Times New Roman" w:hAnsi="Times New Roman"/>
        </w:rPr>
      </w:pPr>
    </w:p>
    <w:p w14:paraId="7C0E7602" w14:textId="77777777" w:rsidR="00B02AF0" w:rsidRDefault="00AF29CA" w:rsidP="00AF29CA">
      <w:pPr>
        <w:ind w:left="540" w:hanging="540"/>
        <w:rPr>
          <w:rFonts w:ascii="Times New Roman" w:hAnsi="Times New Roman"/>
        </w:rPr>
      </w:pPr>
      <w:r>
        <w:rPr>
          <w:rFonts w:ascii="Times New Roman" w:hAnsi="Times New Roman"/>
        </w:rPr>
        <w:t>32.</w:t>
      </w:r>
      <w:r>
        <w:rPr>
          <w:rFonts w:ascii="Times New Roman" w:hAnsi="Times New Roman"/>
        </w:rPr>
        <w:tab/>
        <w:t>Abbas T and Dutta A. CRL4Cdt2:</w:t>
      </w:r>
      <w:r w:rsidRPr="003D4CC4">
        <w:rPr>
          <w:rFonts w:ascii="Times New Roman" w:hAnsi="Times New Roman"/>
        </w:rPr>
        <w:t xml:space="preserve"> Master Coordinator of Cell Cycle P</w:t>
      </w:r>
      <w:r>
        <w:rPr>
          <w:rFonts w:ascii="Times New Roman" w:hAnsi="Times New Roman"/>
        </w:rPr>
        <w:t xml:space="preserve">rogression and Genome Stability. Cell Cycle 2011; 10: </w:t>
      </w:r>
      <w:r w:rsidRPr="008D11AF">
        <w:rPr>
          <w:rFonts w:ascii="Times New Roman" w:hAnsi="Times New Roman"/>
        </w:rPr>
        <w:t>241 - 249</w:t>
      </w:r>
      <w:r>
        <w:rPr>
          <w:rFonts w:ascii="Times New Roman" w:hAnsi="Times New Roman"/>
        </w:rPr>
        <w:t>.</w:t>
      </w:r>
      <w:r w:rsidRPr="003D4CC4">
        <w:rPr>
          <w:rFonts w:ascii="Times New Roman" w:hAnsi="Times New Roman"/>
        </w:rPr>
        <w:t xml:space="preserve"> </w:t>
      </w:r>
      <w:r w:rsidRPr="008D11AF">
        <w:rPr>
          <w:rFonts w:ascii="Times New Roman" w:hAnsi="Times New Roman"/>
        </w:rPr>
        <w:t>PMC302576</w:t>
      </w:r>
      <w:r>
        <w:rPr>
          <w:rFonts w:ascii="Times New Roman" w:hAnsi="Times New Roman"/>
        </w:rPr>
        <w:t>1</w:t>
      </w:r>
    </w:p>
    <w:p w14:paraId="51D22310" w14:textId="77777777" w:rsidR="00B02AF0" w:rsidRDefault="00B02AF0" w:rsidP="00AF29CA">
      <w:pPr>
        <w:ind w:left="540" w:hanging="540"/>
        <w:rPr>
          <w:rFonts w:ascii="Times New Roman" w:hAnsi="Times New Roman"/>
        </w:rPr>
      </w:pPr>
    </w:p>
    <w:p w14:paraId="304048F7" w14:textId="224FFA09" w:rsidR="00D82458" w:rsidRDefault="00B02AF0" w:rsidP="00AF29CA">
      <w:pPr>
        <w:ind w:left="540" w:hanging="540"/>
        <w:rPr>
          <w:rFonts w:ascii="Times New Roman" w:hAnsi="Times New Roman"/>
        </w:rPr>
      </w:pPr>
      <w:r>
        <w:rPr>
          <w:rFonts w:ascii="Times New Roman" w:hAnsi="Times New Roman"/>
        </w:rPr>
        <w:t>33.</w:t>
      </w:r>
      <w:r>
        <w:rPr>
          <w:rFonts w:ascii="Times New Roman" w:hAnsi="Times New Roman"/>
        </w:rPr>
        <w:tab/>
      </w:r>
      <w:r w:rsidRPr="00865E3A">
        <w:rPr>
          <w:rFonts w:ascii="Times New Roman" w:hAnsi="Times New Roman"/>
        </w:rPr>
        <w:t xml:space="preserve">Keaton M and Dutta A. Rad18 emerges as a critical regulator of the Fanconi Anemia pathway.  Cell Cycle 2011; 10: </w:t>
      </w:r>
      <w:r w:rsidR="00865E3A" w:rsidRPr="00865E3A">
        <w:rPr>
          <w:rFonts w:ascii="Times New Roman" w:hAnsi="Times New Roman"/>
        </w:rPr>
        <w:t>2414-5.</w:t>
      </w:r>
      <w:r w:rsidR="00865E3A">
        <w:rPr>
          <w:rFonts w:ascii="Times New Roman" w:hAnsi="Times New Roman"/>
        </w:rPr>
        <w:t xml:space="preserve">  </w:t>
      </w:r>
      <w:r w:rsidR="00865E3A" w:rsidRPr="00865E3A">
        <w:rPr>
          <w:rFonts w:ascii="Times New Roman" w:hAnsi="Times New Roman"/>
        </w:rPr>
        <w:t>PMC3233489</w:t>
      </w:r>
    </w:p>
    <w:p w14:paraId="5F1DE411" w14:textId="77777777" w:rsidR="000632A4" w:rsidRPr="00865E3A" w:rsidRDefault="000632A4" w:rsidP="00AF29CA">
      <w:pPr>
        <w:ind w:left="540" w:hanging="540"/>
      </w:pPr>
    </w:p>
    <w:p w14:paraId="2D3BF0BE" w14:textId="3A8D2717" w:rsidR="00AF29CA" w:rsidRDefault="00D82458" w:rsidP="00AF29CA">
      <w:pPr>
        <w:ind w:left="540" w:hanging="540"/>
        <w:rPr>
          <w:rFonts w:ascii="Times New Roman" w:hAnsi="Times New Roman"/>
        </w:rPr>
      </w:pPr>
      <w:r>
        <w:rPr>
          <w:rFonts w:ascii="Times New Roman" w:hAnsi="Times New Roman"/>
        </w:rPr>
        <w:t>34.</w:t>
      </w:r>
      <w:r>
        <w:rPr>
          <w:rFonts w:ascii="Times New Roman" w:hAnsi="Times New Roman"/>
        </w:rPr>
        <w:tab/>
        <w:t xml:space="preserve">Mueller AC, Keaton M and Dutta A. </w:t>
      </w:r>
      <w:r w:rsidRPr="00D82458">
        <w:rPr>
          <w:rFonts w:ascii="Times New Roman" w:hAnsi="Times New Roman"/>
        </w:rPr>
        <w:t>DNA replication in the mirror: Mammalian Treslin-TopBP1 interaction reflects yeast Sld3-Dpb11</w:t>
      </w:r>
      <w:r>
        <w:rPr>
          <w:rFonts w:ascii="Times New Roman" w:hAnsi="Times New Roman"/>
        </w:rPr>
        <w:t xml:space="preserve">.  Current Biology 2011; </w:t>
      </w:r>
      <w:r w:rsidR="00B42F3B" w:rsidRPr="00B42F3B">
        <w:rPr>
          <w:rFonts w:ascii="Times New Roman" w:hAnsi="Times New Roman"/>
        </w:rPr>
        <w:t>2</w:t>
      </w:r>
      <w:r w:rsidR="00B42F3B">
        <w:rPr>
          <w:rFonts w:ascii="Times New Roman" w:hAnsi="Times New Roman"/>
        </w:rPr>
        <w:t>1</w:t>
      </w:r>
      <w:r w:rsidR="00B42F3B" w:rsidRPr="00B42F3B">
        <w:rPr>
          <w:rFonts w:ascii="Times New Roman" w:hAnsi="Times New Roman"/>
        </w:rPr>
        <w:t>:R638-40.</w:t>
      </w:r>
    </w:p>
    <w:p w14:paraId="1401585A" w14:textId="77777777" w:rsidR="00B42F3B" w:rsidRDefault="00B42F3B" w:rsidP="00AF29CA">
      <w:pPr>
        <w:ind w:left="540" w:hanging="540"/>
        <w:rPr>
          <w:rFonts w:ascii="Times New Roman" w:hAnsi="Times New Roman"/>
        </w:rPr>
      </w:pPr>
    </w:p>
    <w:p w14:paraId="12A731B1" w14:textId="166BCA98" w:rsidR="00B42F3B" w:rsidRDefault="00B42F3B" w:rsidP="00B42F3B">
      <w:pPr>
        <w:ind w:left="540" w:hanging="540"/>
        <w:rPr>
          <w:rFonts w:ascii="Times New Roman" w:hAnsi="Times New Roman"/>
        </w:rPr>
      </w:pPr>
      <w:r>
        <w:rPr>
          <w:rFonts w:ascii="Times New Roman" w:hAnsi="Times New Roman"/>
        </w:rPr>
        <w:t>35.</w:t>
      </w:r>
      <w:r>
        <w:rPr>
          <w:rFonts w:ascii="Times New Roman" w:hAnsi="Times New Roman"/>
        </w:rPr>
        <w:tab/>
      </w:r>
      <w:r w:rsidRPr="00B42F3B">
        <w:rPr>
          <w:rFonts w:ascii="Times New Roman" w:hAnsi="Times New Roman"/>
        </w:rPr>
        <w:t>Zhang Y, Dutta A, Abounader R.</w:t>
      </w:r>
      <w:r>
        <w:rPr>
          <w:rFonts w:ascii="Times New Roman" w:hAnsi="Times New Roman"/>
        </w:rPr>
        <w:t xml:space="preserve">  </w:t>
      </w:r>
      <w:r w:rsidRPr="00B42F3B">
        <w:rPr>
          <w:rFonts w:ascii="Times New Roman" w:hAnsi="Times New Roman"/>
        </w:rPr>
        <w:t>The role of microRNAs in glioma initiation and progression.</w:t>
      </w:r>
      <w:r>
        <w:rPr>
          <w:rFonts w:ascii="Times New Roman" w:hAnsi="Times New Roman"/>
        </w:rPr>
        <w:t xml:space="preserve">  Front Biosci. 2012</w:t>
      </w:r>
      <w:r w:rsidRPr="00B42F3B">
        <w:rPr>
          <w:rFonts w:ascii="Times New Roman" w:hAnsi="Times New Roman"/>
        </w:rPr>
        <w:t>;17:700-12</w:t>
      </w:r>
      <w:r w:rsidR="00A16258">
        <w:rPr>
          <w:rFonts w:ascii="Times New Roman" w:hAnsi="Times New Roman"/>
        </w:rPr>
        <w:t xml:space="preserve">. </w:t>
      </w:r>
      <w:r w:rsidR="00A16258" w:rsidRPr="00A16258">
        <w:rPr>
          <w:rFonts w:ascii="Times New Roman" w:hAnsi="Times New Roman"/>
        </w:rPr>
        <w:t>PMC3278211</w:t>
      </w:r>
    </w:p>
    <w:p w14:paraId="4BB8B1A3" w14:textId="77777777" w:rsidR="00A737EC" w:rsidRDefault="00A737EC" w:rsidP="00B42F3B">
      <w:pPr>
        <w:ind w:left="540" w:hanging="540"/>
        <w:rPr>
          <w:rFonts w:ascii="Times New Roman" w:hAnsi="Times New Roman"/>
        </w:rPr>
      </w:pPr>
    </w:p>
    <w:p w14:paraId="43523D81" w14:textId="052CB950" w:rsidR="00F9136E" w:rsidRDefault="00A737EC" w:rsidP="00A737EC">
      <w:pPr>
        <w:widowControl w:val="0"/>
        <w:autoSpaceDE w:val="0"/>
        <w:autoSpaceDN w:val="0"/>
        <w:adjustRightInd w:val="0"/>
        <w:ind w:left="540" w:hanging="540"/>
        <w:rPr>
          <w:rFonts w:ascii="Times" w:hAnsi="Times"/>
          <w:bCs/>
          <w:szCs w:val="26"/>
        </w:rPr>
      </w:pPr>
      <w:r>
        <w:rPr>
          <w:rFonts w:ascii="Times New Roman" w:hAnsi="Times New Roman"/>
        </w:rPr>
        <w:t>36.</w:t>
      </w:r>
      <w:r>
        <w:rPr>
          <w:rFonts w:ascii="Times New Roman" w:hAnsi="Times New Roman"/>
        </w:rPr>
        <w:tab/>
      </w:r>
      <w:r w:rsidRPr="00442AF4">
        <w:rPr>
          <w:rFonts w:ascii="Times" w:hAnsi="Times"/>
          <w:bCs/>
          <w:szCs w:val="26"/>
        </w:rPr>
        <w:t xml:space="preserve">Gagan J, Dey BK, Dutta A. MicroRNAs regulate and provide robustness to the myogenic </w:t>
      </w:r>
      <w:r w:rsidRPr="00442AF4">
        <w:rPr>
          <w:rFonts w:ascii="Times" w:hAnsi="Times"/>
          <w:bCs/>
          <w:szCs w:val="26"/>
        </w:rPr>
        <w:lastRenderedPageBreak/>
        <w:t>transcriptional network. Curr Opin Pharmacol. 2012</w:t>
      </w:r>
      <w:r w:rsidR="00865E3A">
        <w:rPr>
          <w:rFonts w:ascii="Times" w:hAnsi="Times"/>
          <w:bCs/>
          <w:szCs w:val="26"/>
        </w:rPr>
        <w:t>;</w:t>
      </w:r>
      <w:r w:rsidRPr="00442AF4">
        <w:rPr>
          <w:rFonts w:ascii="Times" w:hAnsi="Times"/>
          <w:bCs/>
          <w:szCs w:val="26"/>
        </w:rPr>
        <w:t xml:space="preserve"> </w:t>
      </w:r>
      <w:r w:rsidR="00865E3A">
        <w:rPr>
          <w:rFonts w:ascii="Times" w:hAnsi="Times"/>
          <w:bCs/>
          <w:szCs w:val="26"/>
        </w:rPr>
        <w:t>12</w:t>
      </w:r>
      <w:r w:rsidR="00865E3A" w:rsidRPr="00865E3A">
        <w:rPr>
          <w:rFonts w:ascii="Times" w:hAnsi="Times"/>
          <w:bCs/>
          <w:szCs w:val="26"/>
        </w:rPr>
        <w:t>:383-8</w:t>
      </w:r>
      <w:r w:rsidR="00DB4F6C">
        <w:rPr>
          <w:rFonts w:ascii="Times" w:hAnsi="Times"/>
          <w:bCs/>
          <w:szCs w:val="26"/>
        </w:rPr>
        <w:t xml:space="preserve">  </w:t>
      </w:r>
      <w:r w:rsidR="00DB4F6C" w:rsidRPr="00DB4F6C">
        <w:rPr>
          <w:rFonts w:ascii="Times" w:hAnsi="Times"/>
          <w:bCs/>
          <w:szCs w:val="26"/>
        </w:rPr>
        <w:t>PMC3369106</w:t>
      </w:r>
    </w:p>
    <w:p w14:paraId="76377EFD" w14:textId="77777777" w:rsidR="009A71E9" w:rsidRDefault="009A71E9" w:rsidP="00A737EC">
      <w:pPr>
        <w:widowControl w:val="0"/>
        <w:autoSpaceDE w:val="0"/>
        <w:autoSpaceDN w:val="0"/>
        <w:adjustRightInd w:val="0"/>
        <w:ind w:left="540" w:hanging="540"/>
        <w:rPr>
          <w:rFonts w:ascii="Times" w:hAnsi="Times"/>
          <w:bCs/>
          <w:szCs w:val="26"/>
        </w:rPr>
      </w:pPr>
    </w:p>
    <w:p w14:paraId="4A0F9FDA" w14:textId="531A00F9" w:rsidR="009A71E9" w:rsidRDefault="009A71E9" w:rsidP="00A737EC">
      <w:pPr>
        <w:widowControl w:val="0"/>
        <w:autoSpaceDE w:val="0"/>
        <w:autoSpaceDN w:val="0"/>
        <w:adjustRightInd w:val="0"/>
        <w:ind w:left="540" w:hanging="540"/>
        <w:rPr>
          <w:rFonts w:ascii="Times" w:hAnsi="Times"/>
          <w:bCs/>
          <w:szCs w:val="26"/>
        </w:rPr>
      </w:pPr>
      <w:r>
        <w:rPr>
          <w:rFonts w:ascii="Times" w:hAnsi="Times"/>
          <w:bCs/>
          <w:szCs w:val="26"/>
        </w:rPr>
        <w:t>37.</w:t>
      </w:r>
      <w:r>
        <w:rPr>
          <w:rFonts w:ascii="Times" w:hAnsi="Times"/>
          <w:bCs/>
          <w:szCs w:val="26"/>
        </w:rPr>
        <w:tab/>
      </w:r>
      <w:r w:rsidRPr="009A71E9">
        <w:rPr>
          <w:rFonts w:ascii="Times" w:hAnsi="Times"/>
          <w:bCs/>
          <w:szCs w:val="26"/>
        </w:rPr>
        <w:t>Dey BK, Mueller AC, Dutta A.  Non-micro-short RNAs: the new kids on the block. Mol Biol Cell. 2012; 23:4664-7.</w:t>
      </w:r>
      <w:r w:rsidR="00C22054">
        <w:rPr>
          <w:rFonts w:ascii="Times" w:hAnsi="Times"/>
          <w:bCs/>
          <w:szCs w:val="26"/>
        </w:rPr>
        <w:t xml:space="preserve">  </w:t>
      </w:r>
      <w:r w:rsidR="00C22054" w:rsidRPr="00C22054">
        <w:rPr>
          <w:rFonts w:ascii="Times" w:hAnsi="Times"/>
          <w:bCs/>
          <w:szCs w:val="26"/>
        </w:rPr>
        <w:t>PMC3521675</w:t>
      </w:r>
    </w:p>
    <w:p w14:paraId="4FD83E53" w14:textId="77777777" w:rsidR="00865E3A" w:rsidRDefault="00865E3A" w:rsidP="00A737EC">
      <w:pPr>
        <w:widowControl w:val="0"/>
        <w:autoSpaceDE w:val="0"/>
        <w:autoSpaceDN w:val="0"/>
        <w:adjustRightInd w:val="0"/>
        <w:ind w:left="540" w:hanging="540"/>
        <w:rPr>
          <w:rFonts w:ascii="Times" w:hAnsi="Times"/>
          <w:bCs/>
          <w:szCs w:val="26"/>
        </w:rPr>
      </w:pPr>
    </w:p>
    <w:p w14:paraId="0F24D8BA" w14:textId="0E815E2F" w:rsidR="00F9136E" w:rsidRDefault="009A71E9" w:rsidP="00F9136E">
      <w:pPr>
        <w:ind w:left="540" w:hanging="540"/>
        <w:rPr>
          <w:rFonts w:ascii="Times New Roman" w:hAnsi="Times New Roman"/>
          <w:color w:val="000000"/>
        </w:rPr>
      </w:pPr>
      <w:r>
        <w:rPr>
          <w:rFonts w:ascii="Times" w:hAnsi="Times"/>
          <w:bCs/>
          <w:szCs w:val="26"/>
        </w:rPr>
        <w:t>38</w:t>
      </w:r>
      <w:r w:rsidR="00F9136E">
        <w:rPr>
          <w:rFonts w:ascii="Times" w:hAnsi="Times"/>
          <w:bCs/>
          <w:szCs w:val="26"/>
        </w:rPr>
        <w:t xml:space="preserve">. </w:t>
      </w:r>
      <w:r w:rsidR="00F9136E">
        <w:rPr>
          <w:rFonts w:ascii="Times" w:hAnsi="Times"/>
          <w:bCs/>
          <w:szCs w:val="26"/>
        </w:rPr>
        <w:tab/>
        <w:t>Abbas T</w:t>
      </w:r>
      <w:r w:rsidR="00F9136E" w:rsidRPr="00F9136E">
        <w:rPr>
          <w:rFonts w:ascii="Times" w:hAnsi="Times"/>
          <w:bCs/>
          <w:szCs w:val="26"/>
        </w:rPr>
        <w:t xml:space="preserve">, </w:t>
      </w:r>
      <w:r w:rsidR="00F9136E">
        <w:rPr>
          <w:rFonts w:ascii="Times" w:hAnsi="Times"/>
          <w:bCs/>
          <w:szCs w:val="26"/>
        </w:rPr>
        <w:t xml:space="preserve"> Keaton MA</w:t>
      </w:r>
      <w:r w:rsidR="00F9136E" w:rsidRPr="00F9136E">
        <w:rPr>
          <w:rFonts w:ascii="Times" w:hAnsi="Times"/>
          <w:bCs/>
          <w:szCs w:val="26"/>
        </w:rPr>
        <w:t xml:space="preserve"> and </w:t>
      </w:r>
      <w:r w:rsidR="00F9136E">
        <w:rPr>
          <w:rFonts w:ascii="Times" w:hAnsi="Times"/>
          <w:bCs/>
          <w:szCs w:val="26"/>
        </w:rPr>
        <w:t xml:space="preserve">Dutta A.  </w:t>
      </w:r>
      <w:r w:rsidR="00F9136E" w:rsidRPr="00F9136E">
        <w:rPr>
          <w:rFonts w:ascii="Times" w:hAnsi="Times"/>
          <w:bCs/>
          <w:szCs w:val="26"/>
        </w:rPr>
        <w:t xml:space="preserve">Genomic Instability </w:t>
      </w:r>
      <w:r w:rsidR="00607135">
        <w:rPr>
          <w:rFonts w:ascii="Times" w:hAnsi="Times"/>
          <w:bCs/>
          <w:szCs w:val="26"/>
        </w:rPr>
        <w:t>and</w:t>
      </w:r>
      <w:r w:rsidR="00F9136E" w:rsidRPr="00F9136E">
        <w:rPr>
          <w:rFonts w:ascii="Times" w:hAnsi="Times"/>
          <w:bCs/>
          <w:szCs w:val="26"/>
        </w:rPr>
        <w:t xml:space="preserve"> Cancer</w:t>
      </w:r>
      <w:r w:rsidR="00F9136E">
        <w:rPr>
          <w:rFonts w:ascii="Times" w:hAnsi="Times"/>
          <w:bCs/>
          <w:szCs w:val="26"/>
        </w:rPr>
        <w:t xml:space="preserve">. </w:t>
      </w:r>
      <w:r w:rsidR="00F9136E" w:rsidRPr="007A549F">
        <w:rPr>
          <w:rFonts w:ascii="Times New Roman" w:hAnsi="Times New Roman"/>
          <w:color w:val="000000"/>
        </w:rPr>
        <w:t>In</w:t>
      </w:r>
      <w:r w:rsidR="00F9136E" w:rsidRPr="007A549F">
        <w:rPr>
          <w:rFonts w:ascii="Times New Roman" w:hAnsi="Times New Roman"/>
          <w:i/>
          <w:color w:val="000000"/>
        </w:rPr>
        <w:t xml:space="preserve"> DNA replication and human disease</w:t>
      </w:r>
      <w:r w:rsidR="00F9136E" w:rsidRPr="007A549F">
        <w:rPr>
          <w:rFonts w:ascii="Times New Roman" w:hAnsi="Times New Roman"/>
          <w:color w:val="000000"/>
        </w:rPr>
        <w:t xml:space="preserve"> (ed. M.L. DePamphilis).  Cold Spring Harbor Laboratory Press, Cold Spring Harbor, New York.</w:t>
      </w:r>
      <w:r w:rsidR="00F9136E">
        <w:rPr>
          <w:rFonts w:ascii="Times New Roman" w:hAnsi="Times New Roman"/>
          <w:color w:val="000000"/>
        </w:rPr>
        <w:t xml:space="preserve"> </w:t>
      </w:r>
      <w:r w:rsidR="003245D8" w:rsidRPr="003245D8">
        <w:rPr>
          <w:rFonts w:ascii="Times New Roman" w:hAnsi="Times New Roman"/>
          <w:color w:val="000000"/>
        </w:rPr>
        <w:t>5(3):a012914. doi: 10.1101/cshperspect.a012914.</w:t>
      </w:r>
      <w:r w:rsidR="00F9136E" w:rsidRPr="007A549F">
        <w:rPr>
          <w:rFonts w:ascii="Times New Roman" w:hAnsi="Times New Roman"/>
          <w:color w:val="000000"/>
        </w:rPr>
        <w:t>.</w:t>
      </w:r>
      <w:r w:rsidR="00C37FAD">
        <w:rPr>
          <w:rFonts w:ascii="Times New Roman" w:hAnsi="Times New Roman"/>
          <w:color w:val="000000"/>
        </w:rPr>
        <w:t xml:space="preserve"> </w:t>
      </w:r>
      <w:r w:rsidR="00C37FAD" w:rsidRPr="00C37FAD">
        <w:rPr>
          <w:rFonts w:ascii="Times New Roman" w:hAnsi="Times New Roman"/>
          <w:color w:val="000000"/>
        </w:rPr>
        <w:t>PMC3578360</w:t>
      </w:r>
    </w:p>
    <w:p w14:paraId="763A6DD6" w14:textId="77777777" w:rsidR="003E14EB" w:rsidRPr="007A549F" w:rsidRDefault="003E14EB" w:rsidP="00F9136E">
      <w:pPr>
        <w:ind w:left="540" w:hanging="540"/>
        <w:rPr>
          <w:rFonts w:ascii="Times New Roman" w:hAnsi="Times New Roman"/>
          <w:color w:val="000000"/>
        </w:rPr>
      </w:pPr>
    </w:p>
    <w:p w14:paraId="1E7B2B57" w14:textId="2D590AA6" w:rsidR="003E14EB" w:rsidRPr="007A549F" w:rsidRDefault="003E14EB" w:rsidP="003E14EB">
      <w:pPr>
        <w:ind w:left="540" w:hanging="540"/>
        <w:rPr>
          <w:rFonts w:ascii="Times New Roman" w:hAnsi="Times New Roman"/>
          <w:color w:val="000000"/>
        </w:rPr>
      </w:pPr>
      <w:r>
        <w:rPr>
          <w:rFonts w:ascii="Times New Roman" w:hAnsi="Times New Roman"/>
          <w:color w:val="000000"/>
        </w:rPr>
        <w:t>39.</w:t>
      </w:r>
      <w:r>
        <w:rPr>
          <w:rFonts w:ascii="Times New Roman" w:hAnsi="Times New Roman"/>
          <w:color w:val="000000"/>
        </w:rPr>
        <w:tab/>
      </w:r>
      <w:r w:rsidRPr="00EA099F">
        <w:rPr>
          <w:rFonts w:ascii="Times New Roman" w:hAnsi="Times New Roman"/>
          <w:color w:val="000000"/>
        </w:rPr>
        <w:t>Rosenbaum</w:t>
      </w:r>
      <w:r>
        <w:rPr>
          <w:rFonts w:ascii="Times New Roman" w:hAnsi="Times New Roman"/>
          <w:color w:val="000000"/>
        </w:rPr>
        <w:t xml:space="preserve"> J., </w:t>
      </w:r>
      <w:r w:rsidRPr="00EA099F">
        <w:rPr>
          <w:rFonts w:ascii="Times New Roman" w:hAnsi="Times New Roman"/>
          <w:color w:val="000000"/>
        </w:rPr>
        <w:t>Baek</w:t>
      </w:r>
      <w:r>
        <w:rPr>
          <w:rFonts w:ascii="Times New Roman" w:hAnsi="Times New Roman"/>
          <w:color w:val="000000"/>
        </w:rPr>
        <w:t xml:space="preserve"> SH, </w:t>
      </w:r>
      <w:r w:rsidRPr="00EA099F">
        <w:rPr>
          <w:rFonts w:ascii="Times New Roman" w:hAnsi="Times New Roman"/>
          <w:color w:val="000000"/>
        </w:rPr>
        <w:t>Dutta</w:t>
      </w:r>
      <w:r>
        <w:rPr>
          <w:rFonts w:ascii="Times New Roman" w:hAnsi="Times New Roman"/>
          <w:color w:val="000000"/>
        </w:rPr>
        <w:t xml:space="preserve"> A, </w:t>
      </w:r>
      <w:r w:rsidRPr="00EA099F">
        <w:rPr>
          <w:rFonts w:ascii="Times New Roman" w:hAnsi="Times New Roman"/>
          <w:color w:val="000000"/>
        </w:rPr>
        <w:t>Houry</w:t>
      </w:r>
      <w:r>
        <w:rPr>
          <w:rFonts w:ascii="Times New Roman" w:hAnsi="Times New Roman"/>
          <w:color w:val="000000"/>
        </w:rPr>
        <w:t xml:space="preserve"> WA, </w:t>
      </w:r>
      <w:r w:rsidRPr="00EA099F">
        <w:rPr>
          <w:rFonts w:ascii="Times New Roman" w:hAnsi="Times New Roman"/>
          <w:color w:val="000000"/>
        </w:rPr>
        <w:t>Huber</w:t>
      </w:r>
      <w:r>
        <w:rPr>
          <w:rFonts w:ascii="Times New Roman" w:hAnsi="Times New Roman"/>
          <w:color w:val="000000"/>
        </w:rPr>
        <w:t xml:space="preserve"> O, </w:t>
      </w:r>
      <w:r w:rsidRPr="00EA099F">
        <w:rPr>
          <w:rFonts w:ascii="Times New Roman" w:hAnsi="Times New Roman"/>
          <w:color w:val="000000"/>
        </w:rPr>
        <w:t>Hupp</w:t>
      </w:r>
      <w:r>
        <w:rPr>
          <w:rFonts w:ascii="Times New Roman" w:hAnsi="Times New Roman"/>
          <w:color w:val="000000"/>
        </w:rPr>
        <w:t xml:space="preserve"> TR and </w:t>
      </w:r>
      <w:r w:rsidRPr="00EA099F">
        <w:rPr>
          <w:rFonts w:ascii="Times New Roman" w:hAnsi="Times New Roman"/>
          <w:color w:val="000000"/>
        </w:rPr>
        <w:t>Matias</w:t>
      </w:r>
      <w:r>
        <w:rPr>
          <w:rFonts w:ascii="Times New Roman" w:hAnsi="Times New Roman"/>
          <w:color w:val="000000"/>
        </w:rPr>
        <w:t xml:space="preserve"> PM.</w:t>
      </w:r>
      <w:r w:rsidRPr="00EA099F">
        <w:rPr>
          <w:rFonts w:ascii="Times New Roman" w:hAnsi="Times New Roman"/>
          <w:color w:val="000000"/>
        </w:rPr>
        <w:t xml:space="preserve"> </w:t>
      </w:r>
      <w:r>
        <w:rPr>
          <w:rFonts w:ascii="Times New Roman" w:hAnsi="Times New Roman"/>
          <w:color w:val="000000"/>
        </w:rPr>
        <w:t xml:space="preserve"> </w:t>
      </w:r>
      <w:r w:rsidRPr="00EA099F">
        <w:rPr>
          <w:rFonts w:ascii="Times New Roman" w:hAnsi="Times New Roman"/>
          <w:color w:val="000000"/>
        </w:rPr>
        <w:t xml:space="preserve">The emergence of the conserved AAA+ ATPases Pontin and Reptin on the signaling landscape.  </w:t>
      </w:r>
      <w:r w:rsidR="000632A4">
        <w:rPr>
          <w:rFonts w:ascii="Times New Roman" w:hAnsi="Times New Roman"/>
          <w:color w:val="000000"/>
        </w:rPr>
        <w:t>Science Signaling, 2013; 6</w:t>
      </w:r>
      <w:r w:rsidR="000632A4" w:rsidRPr="000632A4">
        <w:rPr>
          <w:rFonts w:ascii="Times New Roman" w:hAnsi="Times New Roman"/>
          <w:color w:val="000000"/>
        </w:rPr>
        <w:t>:mr1. doi: 10.1126/scisignal.2003906.</w:t>
      </w:r>
    </w:p>
    <w:p w14:paraId="593D4489" w14:textId="77777777" w:rsidR="003E14EB" w:rsidRPr="00D82458" w:rsidRDefault="003E14EB" w:rsidP="009A71E9">
      <w:pPr>
        <w:rPr>
          <w:rFonts w:ascii="Times New Roman" w:hAnsi="Times New Roman"/>
        </w:rPr>
      </w:pPr>
    </w:p>
    <w:p w14:paraId="6F8F67A9" w14:textId="77777777" w:rsidR="00AF29CA" w:rsidRDefault="00AF29CA" w:rsidP="00AF29CA">
      <w:pPr>
        <w:ind w:left="540" w:hanging="540"/>
        <w:rPr>
          <w:rFonts w:ascii="Times New Roman" w:hAnsi="Times New Roman"/>
        </w:rPr>
      </w:pPr>
    </w:p>
    <w:p w14:paraId="6B88B8E6" w14:textId="77777777" w:rsidR="00AF29CA" w:rsidRPr="00E30C7F" w:rsidRDefault="00AF29CA" w:rsidP="00AF29CA">
      <w:pPr>
        <w:ind w:left="540" w:right="-360" w:hanging="540"/>
        <w:jc w:val="both"/>
        <w:rPr>
          <w:rFonts w:ascii="Times" w:hAnsi="Times"/>
        </w:rPr>
      </w:pPr>
      <w:r w:rsidRPr="00E30C7F">
        <w:rPr>
          <w:rFonts w:ascii="Times" w:hAnsi="Times"/>
          <w:b/>
        </w:rPr>
        <w:t>C.  Citation metric</w:t>
      </w:r>
    </w:p>
    <w:p w14:paraId="772A4F28" w14:textId="77777777" w:rsidR="00AF29CA" w:rsidRDefault="00AF29CA" w:rsidP="00AF29CA">
      <w:pPr>
        <w:ind w:left="540" w:hanging="540"/>
        <w:rPr>
          <w:rFonts w:ascii="Times New Roman" w:hAnsi="Times New Roman"/>
        </w:rPr>
      </w:pPr>
      <w:r>
        <w:rPr>
          <w:rFonts w:ascii="Times New Roman" w:hAnsi="Times New Roman"/>
        </w:rPr>
        <w:tab/>
      </w:r>
    </w:p>
    <w:p w14:paraId="2D2B9842" w14:textId="1D88A09D" w:rsidR="00AF29CA" w:rsidRDefault="00B00615" w:rsidP="00AF29CA">
      <w:pPr>
        <w:ind w:left="540" w:hanging="540"/>
        <w:rPr>
          <w:rFonts w:ascii="Times New Roman" w:hAnsi="Times New Roman"/>
        </w:rPr>
      </w:pPr>
      <w:r>
        <w:rPr>
          <w:rFonts w:ascii="Times New Roman" w:hAnsi="Times New Roman"/>
        </w:rPr>
        <w:t xml:space="preserve">Web of Science, h index = </w:t>
      </w:r>
      <w:r w:rsidR="000632A4">
        <w:rPr>
          <w:rFonts w:ascii="Times New Roman" w:hAnsi="Times New Roman"/>
        </w:rPr>
        <w:t>52</w:t>
      </w:r>
      <w:r w:rsidR="00AF29CA">
        <w:rPr>
          <w:rFonts w:ascii="Times New Roman" w:hAnsi="Times New Roman"/>
        </w:rPr>
        <w:t xml:space="preserve"> (</w:t>
      </w:r>
      <w:r w:rsidR="000632A4">
        <w:rPr>
          <w:rFonts w:ascii="Times New Roman" w:hAnsi="Times New Roman"/>
        </w:rPr>
        <w:t>Apr2013</w:t>
      </w:r>
      <w:r w:rsidR="00AF29CA">
        <w:rPr>
          <w:rFonts w:ascii="Times New Roman" w:hAnsi="Times New Roman"/>
        </w:rPr>
        <w:t>)</w:t>
      </w:r>
    </w:p>
    <w:p w14:paraId="7C7CF703" w14:textId="77777777" w:rsidR="00AF29CA" w:rsidRPr="00452E2A" w:rsidRDefault="00AF29CA" w:rsidP="00AF29CA">
      <w:pPr>
        <w:rPr>
          <w:rFonts w:ascii="Times New Roman" w:hAnsi="Times New Roman"/>
        </w:rPr>
      </w:pPr>
    </w:p>
    <w:p w14:paraId="611D2287" w14:textId="77777777" w:rsidR="00AF29CA" w:rsidRPr="00E30C7F" w:rsidRDefault="00AF29CA" w:rsidP="00AF29CA">
      <w:pPr>
        <w:ind w:left="540" w:right="-360" w:hanging="540"/>
        <w:jc w:val="both"/>
        <w:rPr>
          <w:rFonts w:ascii="Times" w:hAnsi="Times"/>
        </w:rPr>
      </w:pPr>
      <w:r w:rsidRPr="00E30C7F">
        <w:rPr>
          <w:rFonts w:ascii="Times" w:hAnsi="Times"/>
          <w:b/>
        </w:rPr>
        <w:t>D.  Patents</w:t>
      </w:r>
    </w:p>
    <w:p w14:paraId="35C2795F" w14:textId="77777777" w:rsidR="00AF29CA" w:rsidRPr="00E30C7F" w:rsidRDefault="00AF29CA" w:rsidP="00AF29CA">
      <w:pPr>
        <w:ind w:left="540" w:right="-360" w:hanging="540"/>
        <w:jc w:val="both"/>
        <w:rPr>
          <w:rFonts w:ascii="Times" w:hAnsi="Times"/>
        </w:rPr>
      </w:pPr>
    </w:p>
    <w:p w14:paraId="00B713AC" w14:textId="77777777" w:rsidR="00AF29CA" w:rsidRPr="00E30C7F" w:rsidRDefault="00AF29CA" w:rsidP="00AF29CA">
      <w:pPr>
        <w:ind w:left="540" w:right="-360" w:hanging="360"/>
        <w:jc w:val="both"/>
        <w:rPr>
          <w:rFonts w:ascii="Times" w:hAnsi="Times"/>
        </w:rPr>
      </w:pPr>
      <w:r w:rsidRPr="00E30C7F">
        <w:rPr>
          <w:rFonts w:ascii="Times" w:hAnsi="Times"/>
        </w:rPr>
        <w:t>1.</w:t>
      </w:r>
      <w:r w:rsidRPr="00E30C7F">
        <w:rPr>
          <w:rFonts w:ascii="Times" w:hAnsi="Times"/>
        </w:rPr>
        <w:tab/>
        <w:t>Tully, T., Dutta A. and Broadie K.  WO/2000/060078.  Latheo encoded a subunit of the origin of recognition complex.</w:t>
      </w:r>
    </w:p>
    <w:p w14:paraId="0A7A5F04" w14:textId="77777777" w:rsidR="00AF29CA" w:rsidRPr="00E30C7F" w:rsidRDefault="00AF29CA" w:rsidP="00AF29CA">
      <w:pPr>
        <w:ind w:left="540" w:right="-360" w:hanging="360"/>
        <w:jc w:val="both"/>
        <w:rPr>
          <w:rFonts w:ascii="Times" w:hAnsi="Times"/>
        </w:rPr>
      </w:pPr>
      <w:r w:rsidRPr="00E30C7F">
        <w:rPr>
          <w:rFonts w:ascii="Times" w:hAnsi="Times"/>
        </w:rPr>
        <w:t xml:space="preserve">2. </w:t>
      </w:r>
      <w:r w:rsidRPr="00E30C7F">
        <w:rPr>
          <w:rFonts w:ascii="Times" w:hAnsi="Times"/>
        </w:rPr>
        <w:tab/>
        <w:t>Dhar S.K and Dutta A.  U.S. Patent no., 6,890,743.  Geminin and Orc3N inhibit replication of herpesviruses, papillomaviruses and polyomaviruses.</w:t>
      </w:r>
    </w:p>
    <w:p w14:paraId="139BD268" w14:textId="77777777" w:rsidR="00AF29CA" w:rsidRDefault="00AF29CA" w:rsidP="00AF29CA">
      <w:pPr>
        <w:ind w:left="540" w:right="-360" w:hanging="360"/>
        <w:jc w:val="both"/>
        <w:rPr>
          <w:rFonts w:ascii="Times" w:hAnsi="Times"/>
        </w:rPr>
      </w:pPr>
      <w:r w:rsidRPr="00E30C7F">
        <w:rPr>
          <w:rFonts w:ascii="Times" w:hAnsi="Times"/>
        </w:rPr>
        <w:t>3.</w:t>
      </w:r>
      <w:r w:rsidRPr="00E30C7F">
        <w:rPr>
          <w:rFonts w:ascii="Times" w:hAnsi="Times"/>
        </w:rPr>
        <w:tab/>
        <w:t xml:space="preserve">Dutta A, Malhotra A and Shibata Y.  U.S. Provisional Patent 61/099,943. </w:t>
      </w:r>
      <w:r w:rsidRPr="00E30C7F">
        <w:rPr>
          <w:rFonts w:ascii="Times" w:hAnsi="Times"/>
          <w:iCs/>
        </w:rPr>
        <w:t>Anchored Chrompets for Identifying Chromosomal Translocations in Disease</w:t>
      </w:r>
      <w:r w:rsidRPr="00E30C7F">
        <w:rPr>
          <w:rFonts w:ascii="Times" w:hAnsi="Times"/>
        </w:rPr>
        <w:t>.</w:t>
      </w:r>
    </w:p>
    <w:p w14:paraId="6FB43A19" w14:textId="72935507" w:rsidR="003F6CDC" w:rsidRPr="00E30C7F" w:rsidRDefault="003F6CDC" w:rsidP="00AF29CA">
      <w:pPr>
        <w:ind w:left="540" w:right="-360" w:hanging="360"/>
        <w:jc w:val="both"/>
        <w:rPr>
          <w:rFonts w:ascii="Times" w:hAnsi="Times"/>
        </w:rPr>
      </w:pPr>
      <w:r>
        <w:rPr>
          <w:rFonts w:ascii="Times" w:hAnsi="Times"/>
        </w:rPr>
        <w:t>4.</w:t>
      </w:r>
      <w:r>
        <w:rPr>
          <w:rFonts w:ascii="Times" w:hAnsi="Times"/>
        </w:rPr>
        <w:tab/>
        <w:t>Dutta A, Kumar P.  U.S. Provisional Patent 61/691,081.  Compositions and methods for using transfer RNA fragments as biomarkers for cancer</w:t>
      </w:r>
    </w:p>
    <w:p w14:paraId="01B65956" w14:textId="6B0F577C" w:rsidR="00A35EDF" w:rsidRDefault="00A35EDF" w:rsidP="00A35EDF">
      <w:pPr>
        <w:rPr>
          <w:rFonts w:ascii="Times" w:hAnsi="Times"/>
        </w:rPr>
      </w:pPr>
    </w:p>
    <w:p w14:paraId="469C1846" w14:textId="6D5C0261" w:rsidR="00A35EDF" w:rsidRDefault="00A35EDF" w:rsidP="00A35EDF">
      <w:pPr>
        <w:rPr>
          <w:rFonts w:ascii="Times" w:hAnsi="Times"/>
        </w:rPr>
      </w:pPr>
    </w:p>
    <w:p w14:paraId="7DD431FB" w14:textId="77777777" w:rsidR="00C01C48" w:rsidRPr="00A35EDF" w:rsidRDefault="00C01C48" w:rsidP="00A35EDF">
      <w:pPr>
        <w:rPr>
          <w:rFonts w:ascii="Times" w:hAnsi="Times"/>
        </w:rPr>
      </w:pPr>
    </w:p>
    <w:sectPr w:rsidR="00C01C48" w:rsidRPr="00A35EDF" w:rsidSect="009D6BFF">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9719F" w14:textId="77777777" w:rsidR="000D4362" w:rsidRDefault="000D4362">
      <w:r>
        <w:separator/>
      </w:r>
    </w:p>
  </w:endnote>
  <w:endnote w:type="continuationSeparator" w:id="0">
    <w:p w14:paraId="17E406AE" w14:textId="77777777" w:rsidR="000D4362" w:rsidRDefault="000D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20205020603050602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C3B2B" w14:textId="77777777" w:rsidR="000D4362" w:rsidRDefault="000D4362">
    <w:pPr>
      <w:pStyle w:val="Footer"/>
      <w:framePr w:wrap="auto" w:vAnchor="page" w:hAnchor="text" w:xAlign="center"/>
      <w:rPr>
        <w:rFonts w:ascii="Times" w:hAnsi="Times"/>
      </w:rPr>
    </w:pPr>
    <w:r>
      <w:rPr>
        <w:rFonts w:ascii="Times" w:hAnsi="Times"/>
      </w:rPr>
      <w:fldChar w:fldCharType="begin"/>
    </w:r>
    <w:r>
      <w:rPr>
        <w:rFonts w:ascii="Times" w:hAnsi="Times"/>
      </w:rPr>
      <w:instrText xml:space="preserve"> PAGE  </w:instrText>
    </w:r>
    <w:r>
      <w:rPr>
        <w:rFonts w:ascii="Times" w:hAnsi="Times"/>
      </w:rPr>
      <w:fldChar w:fldCharType="separate"/>
    </w:r>
    <w:r w:rsidR="00EA68E5">
      <w:rPr>
        <w:rFonts w:ascii="Times" w:hAnsi="Times"/>
        <w:noProof/>
      </w:rPr>
      <w:t>4</w:t>
    </w:r>
    <w:r>
      <w:rPr>
        <w:rFonts w:ascii="Times" w:hAnsi="Times"/>
      </w:rPr>
      <w:fldChar w:fldCharType="end"/>
    </w:r>
  </w:p>
  <w:p w14:paraId="7D96D1C2" w14:textId="77777777" w:rsidR="000D4362" w:rsidRDefault="000D4362">
    <w:pPr>
      <w:pStyle w:val="Footer"/>
      <w:framePr w:wrap="auto" w:vAnchor="page" w:hAnchor="margin" w:xAlign="right"/>
    </w:pPr>
  </w:p>
  <w:p w14:paraId="1DFA0A52" w14:textId="77777777" w:rsidR="000D4362" w:rsidRDefault="000D43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C6748" w14:textId="77777777" w:rsidR="000D4362" w:rsidRDefault="000D4362">
      <w:r>
        <w:separator/>
      </w:r>
    </w:p>
  </w:footnote>
  <w:footnote w:type="continuationSeparator" w:id="0">
    <w:p w14:paraId="2CEE3C5F" w14:textId="77777777" w:rsidR="000D4362" w:rsidRDefault="000D43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996"/>
      <w:numFmt w:val="decimal"/>
      <w:lvlText w:val="%1"/>
      <w:lvlJc w:val="left"/>
      <w:pPr>
        <w:tabs>
          <w:tab w:val="num" w:pos="2880"/>
        </w:tabs>
        <w:ind w:left="2880" w:hanging="2160"/>
      </w:pPr>
      <w:rPr>
        <w:rFonts w:hint="default"/>
      </w:rPr>
    </w:lvl>
  </w:abstractNum>
  <w:abstractNum w:abstractNumId="1">
    <w:nsid w:val="00000002"/>
    <w:multiLevelType w:val="multilevel"/>
    <w:tmpl w:val="00000000"/>
    <w:lvl w:ilvl="0">
      <w:start w:val="1975"/>
      <w:numFmt w:val="decimal"/>
      <w:lvlText w:val="%1"/>
      <w:lvlJc w:val="left"/>
      <w:pPr>
        <w:tabs>
          <w:tab w:val="num" w:pos="1440"/>
        </w:tabs>
        <w:ind w:left="1440" w:hanging="1440"/>
      </w:pPr>
      <w:rPr>
        <w:rFonts w:hint="default"/>
      </w:rPr>
    </w:lvl>
    <w:lvl w:ilvl="1">
      <w:start w:val="1982"/>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0000003"/>
    <w:multiLevelType w:val="multilevel"/>
    <w:tmpl w:val="00000000"/>
    <w:lvl w:ilvl="0">
      <w:start w:val="1975"/>
      <w:numFmt w:val="decimal"/>
      <w:lvlText w:val="%1"/>
      <w:lvlJc w:val="left"/>
      <w:pPr>
        <w:tabs>
          <w:tab w:val="num" w:pos="2160"/>
        </w:tabs>
        <w:ind w:left="2160" w:hanging="2160"/>
      </w:pPr>
      <w:rPr>
        <w:rFonts w:hint="default"/>
      </w:rPr>
    </w:lvl>
    <w:lvl w:ilvl="1">
      <w:start w:val="1982"/>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0000005"/>
    <w:multiLevelType w:val="singleLevel"/>
    <w:tmpl w:val="00000000"/>
    <w:lvl w:ilvl="0">
      <w:start w:val="2002"/>
      <w:numFmt w:val="decimal"/>
      <w:lvlText w:val="%1"/>
      <w:lvlJc w:val="left"/>
      <w:pPr>
        <w:tabs>
          <w:tab w:val="num" w:pos="1440"/>
        </w:tabs>
        <w:ind w:left="1440" w:hanging="1440"/>
      </w:pPr>
      <w:rPr>
        <w:rFonts w:hint="default"/>
      </w:rPr>
    </w:lvl>
  </w:abstractNum>
  <w:abstractNum w:abstractNumId="4">
    <w:nsid w:val="535B0746"/>
    <w:multiLevelType w:val="hybridMultilevel"/>
    <w:tmpl w:val="3A0E81E6"/>
    <w:lvl w:ilvl="0" w:tplc="4DC02672">
      <w:start w:val="58"/>
      <w:numFmt w:val="decimal"/>
      <w:lvlText w:val="%1."/>
      <w:lvlJc w:val="left"/>
      <w:pPr>
        <w:tabs>
          <w:tab w:val="num" w:pos="720"/>
        </w:tabs>
        <w:ind w:left="720" w:hanging="360"/>
      </w:pPr>
      <w:rPr>
        <w:rFonts w:ascii="Times" w:hAnsi="Times" w:hint="default"/>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3A12036"/>
    <w:multiLevelType w:val="hybridMultilevel"/>
    <w:tmpl w:val="A7528C66"/>
    <w:lvl w:ilvl="0" w:tplc="000F0409">
      <w:start w:val="5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1AA6297"/>
    <w:multiLevelType w:val="hybridMultilevel"/>
    <w:tmpl w:val="69705A28"/>
    <w:lvl w:ilvl="0" w:tplc="000F0409">
      <w:start w:val="5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7F326351"/>
    <w:multiLevelType w:val="hybridMultilevel"/>
    <w:tmpl w:val="34C4CB28"/>
    <w:lvl w:ilvl="0" w:tplc="000F0409">
      <w:start w:val="59"/>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98"/>
    <w:rsid w:val="000445BE"/>
    <w:rsid w:val="00052A51"/>
    <w:rsid w:val="000632A4"/>
    <w:rsid w:val="00092107"/>
    <w:rsid w:val="000C1C77"/>
    <w:rsid w:val="000D4362"/>
    <w:rsid w:val="0011459E"/>
    <w:rsid w:val="00184D9E"/>
    <w:rsid w:val="00195AD1"/>
    <w:rsid w:val="001B4560"/>
    <w:rsid w:val="001E3695"/>
    <w:rsid w:val="00226910"/>
    <w:rsid w:val="002468D6"/>
    <w:rsid w:val="00253975"/>
    <w:rsid w:val="0027223D"/>
    <w:rsid w:val="002D0D40"/>
    <w:rsid w:val="00303B3A"/>
    <w:rsid w:val="003245D8"/>
    <w:rsid w:val="00343E72"/>
    <w:rsid w:val="00344801"/>
    <w:rsid w:val="00361115"/>
    <w:rsid w:val="00362A82"/>
    <w:rsid w:val="00374F02"/>
    <w:rsid w:val="003C5E7F"/>
    <w:rsid w:val="003C61E5"/>
    <w:rsid w:val="003E14EB"/>
    <w:rsid w:val="003F6CDC"/>
    <w:rsid w:val="00442AF4"/>
    <w:rsid w:val="00444CF9"/>
    <w:rsid w:val="004506D8"/>
    <w:rsid w:val="00480889"/>
    <w:rsid w:val="00484882"/>
    <w:rsid w:val="004A2F08"/>
    <w:rsid w:val="004A42EC"/>
    <w:rsid w:val="004F07E2"/>
    <w:rsid w:val="00595BFC"/>
    <w:rsid w:val="005A3D68"/>
    <w:rsid w:val="005B5415"/>
    <w:rsid w:val="005D530B"/>
    <w:rsid w:val="005F0824"/>
    <w:rsid w:val="005F65A9"/>
    <w:rsid w:val="00607135"/>
    <w:rsid w:val="00655869"/>
    <w:rsid w:val="006C59F0"/>
    <w:rsid w:val="006D0D71"/>
    <w:rsid w:val="006D1FF2"/>
    <w:rsid w:val="00726570"/>
    <w:rsid w:val="00772056"/>
    <w:rsid w:val="007E2B1A"/>
    <w:rsid w:val="008269DB"/>
    <w:rsid w:val="008512D1"/>
    <w:rsid w:val="00856AE1"/>
    <w:rsid w:val="00865E3A"/>
    <w:rsid w:val="00871A0E"/>
    <w:rsid w:val="008822C4"/>
    <w:rsid w:val="00883632"/>
    <w:rsid w:val="00893D12"/>
    <w:rsid w:val="008F2A84"/>
    <w:rsid w:val="00931687"/>
    <w:rsid w:val="00955808"/>
    <w:rsid w:val="009679E7"/>
    <w:rsid w:val="009A02D8"/>
    <w:rsid w:val="009A71E9"/>
    <w:rsid w:val="009D6BFF"/>
    <w:rsid w:val="00A16258"/>
    <w:rsid w:val="00A25198"/>
    <w:rsid w:val="00A35EDF"/>
    <w:rsid w:val="00A51342"/>
    <w:rsid w:val="00A701E2"/>
    <w:rsid w:val="00A737EC"/>
    <w:rsid w:val="00A74482"/>
    <w:rsid w:val="00A807A9"/>
    <w:rsid w:val="00AB0F30"/>
    <w:rsid w:val="00AC4D50"/>
    <w:rsid w:val="00AD2C70"/>
    <w:rsid w:val="00AF29CA"/>
    <w:rsid w:val="00B00615"/>
    <w:rsid w:val="00B02AF0"/>
    <w:rsid w:val="00B21D10"/>
    <w:rsid w:val="00B32548"/>
    <w:rsid w:val="00B36D90"/>
    <w:rsid w:val="00B42F3B"/>
    <w:rsid w:val="00BA3DDC"/>
    <w:rsid w:val="00C01C48"/>
    <w:rsid w:val="00C05574"/>
    <w:rsid w:val="00C15E92"/>
    <w:rsid w:val="00C22054"/>
    <w:rsid w:val="00C261A0"/>
    <w:rsid w:val="00C3433B"/>
    <w:rsid w:val="00C37FAD"/>
    <w:rsid w:val="00C51388"/>
    <w:rsid w:val="00C604E0"/>
    <w:rsid w:val="00C9097F"/>
    <w:rsid w:val="00C94061"/>
    <w:rsid w:val="00CC7869"/>
    <w:rsid w:val="00D061A1"/>
    <w:rsid w:val="00D46FE8"/>
    <w:rsid w:val="00D65EB9"/>
    <w:rsid w:val="00D72086"/>
    <w:rsid w:val="00D82458"/>
    <w:rsid w:val="00D971E4"/>
    <w:rsid w:val="00DB4F6C"/>
    <w:rsid w:val="00DE7888"/>
    <w:rsid w:val="00DF3001"/>
    <w:rsid w:val="00E008C0"/>
    <w:rsid w:val="00E00D08"/>
    <w:rsid w:val="00E30C7F"/>
    <w:rsid w:val="00E37581"/>
    <w:rsid w:val="00E5730D"/>
    <w:rsid w:val="00E977EB"/>
    <w:rsid w:val="00EA68E5"/>
    <w:rsid w:val="00EB3E06"/>
    <w:rsid w:val="00EC7A55"/>
    <w:rsid w:val="00F9136E"/>
    <w:rsid w:val="00FE7E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C90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D6BFF"/>
  </w:style>
  <w:style w:type="paragraph" w:styleId="Heading1">
    <w:name w:val="heading 1"/>
    <w:basedOn w:val="Normal"/>
    <w:next w:val="Normal"/>
    <w:qFormat/>
    <w:rsid w:val="009D6BFF"/>
    <w:pPr>
      <w:keepNext/>
      <w:outlineLvl w:val="0"/>
    </w:pPr>
    <w:rPr>
      <w:rFonts w:ascii="Times" w:hAnsi="Times"/>
      <w:b/>
    </w:rPr>
  </w:style>
  <w:style w:type="paragraph" w:styleId="Heading2">
    <w:name w:val="heading 2"/>
    <w:basedOn w:val="Normal"/>
    <w:next w:val="Normal"/>
    <w:qFormat/>
    <w:rsid w:val="009D6BFF"/>
    <w:pPr>
      <w:keepNext/>
      <w:ind w:left="540" w:hanging="540"/>
      <w:outlineLvl w:val="1"/>
    </w:pPr>
    <w:rPr>
      <w:rFonts w:ascii="Times" w:hAnsi="Times"/>
      <w:b/>
    </w:rPr>
  </w:style>
  <w:style w:type="paragraph" w:styleId="Heading3">
    <w:name w:val="heading 3"/>
    <w:basedOn w:val="Normal"/>
    <w:next w:val="Normal"/>
    <w:qFormat/>
    <w:rsid w:val="009D6BFF"/>
    <w:pPr>
      <w:keepNext/>
      <w:tabs>
        <w:tab w:val="left" w:pos="720"/>
        <w:tab w:val="left" w:pos="1440"/>
      </w:tabs>
      <w:ind w:left="1440" w:hanging="1440"/>
      <w:jc w:val="both"/>
      <w:outlineLvl w:val="2"/>
    </w:pPr>
    <w:rPr>
      <w:rFonts w:ascii="Times" w:hAnsi="Times"/>
      <w:b/>
    </w:rPr>
  </w:style>
  <w:style w:type="paragraph" w:styleId="Heading4">
    <w:name w:val="heading 4"/>
    <w:basedOn w:val="Normal"/>
    <w:next w:val="Normal"/>
    <w:qFormat/>
    <w:rsid w:val="009D6BFF"/>
    <w:pPr>
      <w:keepNext/>
      <w:tabs>
        <w:tab w:val="left" w:pos="720"/>
        <w:tab w:val="left" w:pos="2880"/>
      </w:tabs>
      <w:jc w:val="both"/>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6BFF"/>
    <w:pPr>
      <w:tabs>
        <w:tab w:val="center" w:pos="4320"/>
        <w:tab w:val="right" w:pos="8640"/>
      </w:tabs>
    </w:pPr>
  </w:style>
  <w:style w:type="paragraph" w:styleId="Header">
    <w:name w:val="header"/>
    <w:basedOn w:val="Normal"/>
    <w:rsid w:val="009D6BFF"/>
    <w:pPr>
      <w:tabs>
        <w:tab w:val="center" w:pos="4320"/>
        <w:tab w:val="right" w:pos="8640"/>
      </w:tabs>
    </w:pPr>
  </w:style>
  <w:style w:type="paragraph" w:styleId="BodyTextIndent">
    <w:name w:val="Body Text Indent"/>
    <w:basedOn w:val="Normal"/>
    <w:rsid w:val="009D6BFF"/>
    <w:pPr>
      <w:ind w:left="540" w:hanging="540"/>
    </w:pPr>
    <w:rPr>
      <w:rFonts w:ascii="Times" w:hAnsi="Times"/>
    </w:rPr>
  </w:style>
  <w:style w:type="paragraph" w:styleId="NormalIndent">
    <w:name w:val="Normal Indent"/>
    <w:basedOn w:val="Normal"/>
    <w:rsid w:val="009D6BFF"/>
    <w:pPr>
      <w:widowControl w:val="0"/>
      <w:ind w:left="851"/>
      <w:jc w:val="both"/>
    </w:pPr>
    <w:rPr>
      <w:rFonts w:ascii="Century" w:eastAsia="MS Mincho" w:hAnsi="Century"/>
      <w:kern w:val="2"/>
      <w:sz w:val="21"/>
      <w:lang w:eastAsia="ja-JP"/>
    </w:rPr>
  </w:style>
  <w:style w:type="paragraph" w:styleId="Title">
    <w:name w:val="Title"/>
    <w:basedOn w:val="Normal"/>
    <w:qFormat/>
    <w:rsid w:val="009D6BFF"/>
    <w:pPr>
      <w:jc w:val="center"/>
    </w:pPr>
    <w:rPr>
      <w:rFonts w:ascii="Times" w:hAnsi="Times"/>
      <w:b/>
    </w:rPr>
  </w:style>
  <w:style w:type="paragraph" w:styleId="BodyTextIndent2">
    <w:name w:val="Body Text Indent 2"/>
    <w:basedOn w:val="Normal"/>
    <w:rsid w:val="009D6BFF"/>
    <w:pPr>
      <w:spacing w:line="280" w:lineRule="exact"/>
      <w:ind w:firstLine="720"/>
    </w:pPr>
    <w:rPr>
      <w:rFonts w:ascii="Times" w:hAnsi="Times"/>
    </w:rPr>
  </w:style>
  <w:style w:type="paragraph" w:styleId="BodyText">
    <w:name w:val="Body Text"/>
    <w:basedOn w:val="Normal"/>
    <w:rsid w:val="009D6BFF"/>
    <w:pPr>
      <w:tabs>
        <w:tab w:val="left" w:pos="720"/>
        <w:tab w:val="left" w:pos="1440"/>
      </w:tabs>
      <w:jc w:val="both"/>
    </w:pPr>
    <w:rPr>
      <w:rFonts w:ascii="Times" w:hAnsi="Times"/>
    </w:rPr>
  </w:style>
  <w:style w:type="paragraph" w:styleId="BodyTextIndent3">
    <w:name w:val="Body Text Indent 3"/>
    <w:basedOn w:val="Normal"/>
    <w:rsid w:val="009D6BFF"/>
    <w:pPr>
      <w:ind w:left="540" w:hanging="630"/>
    </w:pPr>
    <w:rPr>
      <w:rFonts w:ascii="Times" w:hAnsi="Times"/>
    </w:rPr>
  </w:style>
  <w:style w:type="paragraph" w:styleId="Subtitle">
    <w:name w:val="Subtitle"/>
    <w:basedOn w:val="Normal"/>
    <w:qFormat/>
    <w:rsid w:val="009D6BFF"/>
    <w:pPr>
      <w:tabs>
        <w:tab w:val="left" w:pos="720"/>
        <w:tab w:val="left" w:pos="2880"/>
        <w:tab w:val="left" w:pos="7200"/>
      </w:tabs>
    </w:pPr>
    <w:rPr>
      <w:rFonts w:ascii="Times" w:hAnsi="Times"/>
      <w:b/>
    </w:rPr>
  </w:style>
  <w:style w:type="character" w:styleId="Hyperlink">
    <w:name w:val="Hyperlink"/>
    <w:basedOn w:val="DefaultParagraphFont"/>
    <w:rsid w:val="009D6BFF"/>
    <w:rPr>
      <w:color w:val="0000FF"/>
      <w:u w:val="single"/>
    </w:rPr>
  </w:style>
  <w:style w:type="character" w:styleId="FollowedHyperlink">
    <w:name w:val="FollowedHyperlink"/>
    <w:basedOn w:val="DefaultParagraphFont"/>
    <w:rsid w:val="009D6BFF"/>
    <w:rPr>
      <w:color w:val="800080"/>
      <w:u w:val="single"/>
    </w:rPr>
  </w:style>
  <w:style w:type="paragraph" w:styleId="CommentText">
    <w:name w:val="annotation text"/>
    <w:basedOn w:val="Normal"/>
    <w:semiHidden/>
    <w:rsid w:val="009F40A8"/>
    <w:pPr>
      <w:autoSpaceDE w:val="0"/>
      <w:autoSpaceDN w:val="0"/>
    </w:pPr>
    <w:rPr>
      <w:rFonts w:ascii="Times" w:hAnsi="Times" w:cs="Times"/>
      <w:sz w:val="20"/>
    </w:rPr>
  </w:style>
  <w:style w:type="character" w:styleId="Strong">
    <w:name w:val="Strong"/>
    <w:basedOn w:val="DefaultParagraphFont"/>
    <w:qFormat/>
    <w:rsid w:val="0066641B"/>
    <w:rPr>
      <w:b/>
      <w:bCs/>
    </w:rPr>
  </w:style>
  <w:style w:type="character" w:styleId="CommentReference">
    <w:name w:val="annotation reference"/>
    <w:basedOn w:val="DefaultParagraphFont"/>
    <w:semiHidden/>
    <w:rsid w:val="00A067C0"/>
    <w:rPr>
      <w:sz w:val="16"/>
      <w:szCs w:val="16"/>
    </w:rPr>
  </w:style>
  <w:style w:type="paragraph" w:styleId="BalloonText">
    <w:name w:val="Balloon Text"/>
    <w:basedOn w:val="Normal"/>
    <w:semiHidden/>
    <w:rsid w:val="00A067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D6BFF"/>
  </w:style>
  <w:style w:type="paragraph" w:styleId="Heading1">
    <w:name w:val="heading 1"/>
    <w:basedOn w:val="Normal"/>
    <w:next w:val="Normal"/>
    <w:qFormat/>
    <w:rsid w:val="009D6BFF"/>
    <w:pPr>
      <w:keepNext/>
      <w:outlineLvl w:val="0"/>
    </w:pPr>
    <w:rPr>
      <w:rFonts w:ascii="Times" w:hAnsi="Times"/>
      <w:b/>
    </w:rPr>
  </w:style>
  <w:style w:type="paragraph" w:styleId="Heading2">
    <w:name w:val="heading 2"/>
    <w:basedOn w:val="Normal"/>
    <w:next w:val="Normal"/>
    <w:qFormat/>
    <w:rsid w:val="009D6BFF"/>
    <w:pPr>
      <w:keepNext/>
      <w:ind w:left="540" w:hanging="540"/>
      <w:outlineLvl w:val="1"/>
    </w:pPr>
    <w:rPr>
      <w:rFonts w:ascii="Times" w:hAnsi="Times"/>
      <w:b/>
    </w:rPr>
  </w:style>
  <w:style w:type="paragraph" w:styleId="Heading3">
    <w:name w:val="heading 3"/>
    <w:basedOn w:val="Normal"/>
    <w:next w:val="Normal"/>
    <w:qFormat/>
    <w:rsid w:val="009D6BFF"/>
    <w:pPr>
      <w:keepNext/>
      <w:tabs>
        <w:tab w:val="left" w:pos="720"/>
        <w:tab w:val="left" w:pos="1440"/>
      </w:tabs>
      <w:ind w:left="1440" w:hanging="1440"/>
      <w:jc w:val="both"/>
      <w:outlineLvl w:val="2"/>
    </w:pPr>
    <w:rPr>
      <w:rFonts w:ascii="Times" w:hAnsi="Times"/>
      <w:b/>
    </w:rPr>
  </w:style>
  <w:style w:type="paragraph" w:styleId="Heading4">
    <w:name w:val="heading 4"/>
    <w:basedOn w:val="Normal"/>
    <w:next w:val="Normal"/>
    <w:qFormat/>
    <w:rsid w:val="009D6BFF"/>
    <w:pPr>
      <w:keepNext/>
      <w:tabs>
        <w:tab w:val="left" w:pos="720"/>
        <w:tab w:val="left" w:pos="2880"/>
      </w:tabs>
      <w:jc w:val="both"/>
      <w:outlineLvl w:val="3"/>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6BFF"/>
    <w:pPr>
      <w:tabs>
        <w:tab w:val="center" w:pos="4320"/>
        <w:tab w:val="right" w:pos="8640"/>
      </w:tabs>
    </w:pPr>
  </w:style>
  <w:style w:type="paragraph" w:styleId="Header">
    <w:name w:val="header"/>
    <w:basedOn w:val="Normal"/>
    <w:rsid w:val="009D6BFF"/>
    <w:pPr>
      <w:tabs>
        <w:tab w:val="center" w:pos="4320"/>
        <w:tab w:val="right" w:pos="8640"/>
      </w:tabs>
    </w:pPr>
  </w:style>
  <w:style w:type="paragraph" w:styleId="BodyTextIndent">
    <w:name w:val="Body Text Indent"/>
    <w:basedOn w:val="Normal"/>
    <w:rsid w:val="009D6BFF"/>
    <w:pPr>
      <w:ind w:left="540" w:hanging="540"/>
    </w:pPr>
    <w:rPr>
      <w:rFonts w:ascii="Times" w:hAnsi="Times"/>
    </w:rPr>
  </w:style>
  <w:style w:type="paragraph" w:styleId="NormalIndent">
    <w:name w:val="Normal Indent"/>
    <w:basedOn w:val="Normal"/>
    <w:rsid w:val="009D6BFF"/>
    <w:pPr>
      <w:widowControl w:val="0"/>
      <w:ind w:left="851"/>
      <w:jc w:val="both"/>
    </w:pPr>
    <w:rPr>
      <w:rFonts w:ascii="Century" w:eastAsia="MS Mincho" w:hAnsi="Century"/>
      <w:kern w:val="2"/>
      <w:sz w:val="21"/>
      <w:lang w:eastAsia="ja-JP"/>
    </w:rPr>
  </w:style>
  <w:style w:type="paragraph" w:styleId="Title">
    <w:name w:val="Title"/>
    <w:basedOn w:val="Normal"/>
    <w:qFormat/>
    <w:rsid w:val="009D6BFF"/>
    <w:pPr>
      <w:jc w:val="center"/>
    </w:pPr>
    <w:rPr>
      <w:rFonts w:ascii="Times" w:hAnsi="Times"/>
      <w:b/>
    </w:rPr>
  </w:style>
  <w:style w:type="paragraph" w:styleId="BodyTextIndent2">
    <w:name w:val="Body Text Indent 2"/>
    <w:basedOn w:val="Normal"/>
    <w:rsid w:val="009D6BFF"/>
    <w:pPr>
      <w:spacing w:line="280" w:lineRule="exact"/>
      <w:ind w:firstLine="720"/>
    </w:pPr>
    <w:rPr>
      <w:rFonts w:ascii="Times" w:hAnsi="Times"/>
    </w:rPr>
  </w:style>
  <w:style w:type="paragraph" w:styleId="BodyText">
    <w:name w:val="Body Text"/>
    <w:basedOn w:val="Normal"/>
    <w:rsid w:val="009D6BFF"/>
    <w:pPr>
      <w:tabs>
        <w:tab w:val="left" w:pos="720"/>
        <w:tab w:val="left" w:pos="1440"/>
      </w:tabs>
      <w:jc w:val="both"/>
    </w:pPr>
    <w:rPr>
      <w:rFonts w:ascii="Times" w:hAnsi="Times"/>
    </w:rPr>
  </w:style>
  <w:style w:type="paragraph" w:styleId="BodyTextIndent3">
    <w:name w:val="Body Text Indent 3"/>
    <w:basedOn w:val="Normal"/>
    <w:rsid w:val="009D6BFF"/>
    <w:pPr>
      <w:ind w:left="540" w:hanging="630"/>
    </w:pPr>
    <w:rPr>
      <w:rFonts w:ascii="Times" w:hAnsi="Times"/>
    </w:rPr>
  </w:style>
  <w:style w:type="paragraph" w:styleId="Subtitle">
    <w:name w:val="Subtitle"/>
    <w:basedOn w:val="Normal"/>
    <w:qFormat/>
    <w:rsid w:val="009D6BFF"/>
    <w:pPr>
      <w:tabs>
        <w:tab w:val="left" w:pos="720"/>
        <w:tab w:val="left" w:pos="2880"/>
        <w:tab w:val="left" w:pos="7200"/>
      </w:tabs>
    </w:pPr>
    <w:rPr>
      <w:rFonts w:ascii="Times" w:hAnsi="Times"/>
      <w:b/>
    </w:rPr>
  </w:style>
  <w:style w:type="character" w:styleId="Hyperlink">
    <w:name w:val="Hyperlink"/>
    <w:basedOn w:val="DefaultParagraphFont"/>
    <w:rsid w:val="009D6BFF"/>
    <w:rPr>
      <w:color w:val="0000FF"/>
      <w:u w:val="single"/>
    </w:rPr>
  </w:style>
  <w:style w:type="character" w:styleId="FollowedHyperlink">
    <w:name w:val="FollowedHyperlink"/>
    <w:basedOn w:val="DefaultParagraphFont"/>
    <w:rsid w:val="009D6BFF"/>
    <w:rPr>
      <w:color w:val="800080"/>
      <w:u w:val="single"/>
    </w:rPr>
  </w:style>
  <w:style w:type="paragraph" w:styleId="CommentText">
    <w:name w:val="annotation text"/>
    <w:basedOn w:val="Normal"/>
    <w:semiHidden/>
    <w:rsid w:val="009F40A8"/>
    <w:pPr>
      <w:autoSpaceDE w:val="0"/>
      <w:autoSpaceDN w:val="0"/>
    </w:pPr>
    <w:rPr>
      <w:rFonts w:ascii="Times" w:hAnsi="Times" w:cs="Times"/>
      <w:sz w:val="20"/>
    </w:rPr>
  </w:style>
  <w:style w:type="character" w:styleId="Strong">
    <w:name w:val="Strong"/>
    <w:basedOn w:val="DefaultParagraphFont"/>
    <w:qFormat/>
    <w:rsid w:val="0066641B"/>
    <w:rPr>
      <w:b/>
      <w:bCs/>
    </w:rPr>
  </w:style>
  <w:style w:type="character" w:styleId="CommentReference">
    <w:name w:val="annotation reference"/>
    <w:basedOn w:val="DefaultParagraphFont"/>
    <w:semiHidden/>
    <w:rsid w:val="00A067C0"/>
    <w:rPr>
      <w:sz w:val="16"/>
      <w:szCs w:val="16"/>
    </w:rPr>
  </w:style>
  <w:style w:type="paragraph" w:styleId="BalloonText">
    <w:name w:val="Balloon Text"/>
    <w:basedOn w:val="Normal"/>
    <w:semiHidden/>
    <w:rsid w:val="00A06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468">
      <w:bodyDiv w:val="1"/>
      <w:marLeft w:val="0"/>
      <w:marRight w:val="0"/>
      <w:marTop w:val="0"/>
      <w:marBottom w:val="0"/>
      <w:divBdr>
        <w:top w:val="none" w:sz="0" w:space="0" w:color="auto"/>
        <w:left w:val="none" w:sz="0" w:space="0" w:color="auto"/>
        <w:bottom w:val="none" w:sz="0" w:space="0" w:color="auto"/>
        <w:right w:val="none" w:sz="0" w:space="0" w:color="auto"/>
      </w:divBdr>
      <w:divsChild>
        <w:div w:id="1370761125">
          <w:marLeft w:val="0"/>
          <w:marRight w:val="0"/>
          <w:marTop w:val="0"/>
          <w:marBottom w:val="0"/>
          <w:divBdr>
            <w:top w:val="none" w:sz="0" w:space="0" w:color="auto"/>
            <w:left w:val="none" w:sz="0" w:space="0" w:color="auto"/>
            <w:bottom w:val="none" w:sz="0" w:space="0" w:color="auto"/>
            <w:right w:val="none" w:sz="0" w:space="0" w:color="auto"/>
          </w:divBdr>
          <w:divsChild>
            <w:div w:id="1441872669">
              <w:marLeft w:val="0"/>
              <w:marRight w:val="0"/>
              <w:marTop w:val="0"/>
              <w:marBottom w:val="0"/>
              <w:divBdr>
                <w:top w:val="none" w:sz="0" w:space="0" w:color="auto"/>
                <w:left w:val="none" w:sz="0" w:space="0" w:color="auto"/>
                <w:bottom w:val="none" w:sz="0" w:space="0" w:color="auto"/>
                <w:right w:val="none" w:sz="0" w:space="0" w:color="auto"/>
              </w:divBdr>
              <w:divsChild>
                <w:div w:id="615714215">
                  <w:marLeft w:val="0"/>
                  <w:marRight w:val="-6084"/>
                  <w:marTop w:val="0"/>
                  <w:marBottom w:val="0"/>
                  <w:divBdr>
                    <w:top w:val="none" w:sz="0" w:space="0" w:color="auto"/>
                    <w:left w:val="none" w:sz="0" w:space="0" w:color="auto"/>
                    <w:bottom w:val="none" w:sz="0" w:space="0" w:color="auto"/>
                    <w:right w:val="none" w:sz="0" w:space="0" w:color="auto"/>
                  </w:divBdr>
                  <w:divsChild>
                    <w:div w:id="716898422">
                      <w:marLeft w:val="0"/>
                      <w:marRight w:val="5604"/>
                      <w:marTop w:val="0"/>
                      <w:marBottom w:val="0"/>
                      <w:divBdr>
                        <w:top w:val="none" w:sz="0" w:space="0" w:color="auto"/>
                        <w:left w:val="none" w:sz="0" w:space="0" w:color="auto"/>
                        <w:bottom w:val="none" w:sz="0" w:space="0" w:color="auto"/>
                        <w:right w:val="none" w:sz="0" w:space="0" w:color="auto"/>
                      </w:divBdr>
                      <w:divsChild>
                        <w:div w:id="236521323">
                          <w:marLeft w:val="0"/>
                          <w:marRight w:val="0"/>
                          <w:marTop w:val="0"/>
                          <w:marBottom w:val="0"/>
                          <w:divBdr>
                            <w:top w:val="none" w:sz="0" w:space="0" w:color="auto"/>
                            <w:left w:val="none" w:sz="0" w:space="0" w:color="auto"/>
                            <w:bottom w:val="none" w:sz="0" w:space="0" w:color="auto"/>
                            <w:right w:val="none" w:sz="0" w:space="0" w:color="auto"/>
                          </w:divBdr>
                          <w:divsChild>
                            <w:div w:id="1371803062">
                              <w:marLeft w:val="0"/>
                              <w:marRight w:val="0"/>
                              <w:marTop w:val="120"/>
                              <w:marBottom w:val="360"/>
                              <w:divBdr>
                                <w:top w:val="none" w:sz="0" w:space="0" w:color="auto"/>
                                <w:left w:val="none" w:sz="0" w:space="0" w:color="auto"/>
                                <w:bottom w:val="none" w:sz="0" w:space="0" w:color="auto"/>
                                <w:right w:val="none" w:sz="0" w:space="0" w:color="auto"/>
                              </w:divBdr>
                              <w:divsChild>
                                <w:div w:id="53268824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4122">
      <w:bodyDiv w:val="1"/>
      <w:marLeft w:val="0"/>
      <w:marRight w:val="0"/>
      <w:marTop w:val="0"/>
      <w:marBottom w:val="0"/>
      <w:divBdr>
        <w:top w:val="none" w:sz="0" w:space="0" w:color="auto"/>
        <w:left w:val="none" w:sz="0" w:space="0" w:color="auto"/>
        <w:bottom w:val="none" w:sz="0" w:space="0" w:color="auto"/>
        <w:right w:val="none" w:sz="0" w:space="0" w:color="auto"/>
      </w:divBdr>
      <w:divsChild>
        <w:div w:id="296835002">
          <w:marLeft w:val="0"/>
          <w:marRight w:val="0"/>
          <w:marTop w:val="0"/>
          <w:marBottom w:val="0"/>
          <w:divBdr>
            <w:top w:val="none" w:sz="0" w:space="0" w:color="auto"/>
            <w:left w:val="none" w:sz="0" w:space="0" w:color="auto"/>
            <w:bottom w:val="none" w:sz="0" w:space="0" w:color="auto"/>
            <w:right w:val="none" w:sz="0" w:space="0" w:color="auto"/>
          </w:divBdr>
          <w:divsChild>
            <w:div w:id="1457141724">
              <w:marLeft w:val="0"/>
              <w:marRight w:val="0"/>
              <w:marTop w:val="0"/>
              <w:marBottom w:val="0"/>
              <w:divBdr>
                <w:top w:val="none" w:sz="0" w:space="0" w:color="auto"/>
                <w:left w:val="none" w:sz="0" w:space="0" w:color="auto"/>
                <w:bottom w:val="none" w:sz="0" w:space="0" w:color="auto"/>
                <w:right w:val="none" w:sz="0" w:space="0" w:color="auto"/>
              </w:divBdr>
              <w:divsChild>
                <w:div w:id="933172134">
                  <w:marLeft w:val="0"/>
                  <w:marRight w:val="-6084"/>
                  <w:marTop w:val="0"/>
                  <w:marBottom w:val="0"/>
                  <w:divBdr>
                    <w:top w:val="none" w:sz="0" w:space="0" w:color="auto"/>
                    <w:left w:val="none" w:sz="0" w:space="0" w:color="auto"/>
                    <w:bottom w:val="none" w:sz="0" w:space="0" w:color="auto"/>
                    <w:right w:val="none" w:sz="0" w:space="0" w:color="auto"/>
                  </w:divBdr>
                  <w:divsChild>
                    <w:div w:id="2109738383">
                      <w:marLeft w:val="0"/>
                      <w:marRight w:val="5604"/>
                      <w:marTop w:val="0"/>
                      <w:marBottom w:val="0"/>
                      <w:divBdr>
                        <w:top w:val="none" w:sz="0" w:space="0" w:color="auto"/>
                        <w:left w:val="none" w:sz="0" w:space="0" w:color="auto"/>
                        <w:bottom w:val="none" w:sz="0" w:space="0" w:color="auto"/>
                        <w:right w:val="none" w:sz="0" w:space="0" w:color="auto"/>
                      </w:divBdr>
                      <w:divsChild>
                        <w:div w:id="674184463">
                          <w:marLeft w:val="0"/>
                          <w:marRight w:val="0"/>
                          <w:marTop w:val="0"/>
                          <w:marBottom w:val="0"/>
                          <w:divBdr>
                            <w:top w:val="none" w:sz="0" w:space="0" w:color="auto"/>
                            <w:left w:val="none" w:sz="0" w:space="0" w:color="auto"/>
                            <w:bottom w:val="none" w:sz="0" w:space="0" w:color="auto"/>
                            <w:right w:val="none" w:sz="0" w:space="0" w:color="auto"/>
                          </w:divBdr>
                          <w:divsChild>
                            <w:div w:id="867329906">
                              <w:marLeft w:val="0"/>
                              <w:marRight w:val="0"/>
                              <w:marTop w:val="0"/>
                              <w:marBottom w:val="0"/>
                              <w:divBdr>
                                <w:top w:val="none" w:sz="0" w:space="0" w:color="auto"/>
                                <w:left w:val="none" w:sz="0" w:space="0" w:color="auto"/>
                                <w:bottom w:val="none" w:sz="0" w:space="0" w:color="auto"/>
                                <w:right w:val="none" w:sz="0" w:space="0" w:color="auto"/>
                              </w:divBdr>
                              <w:divsChild>
                                <w:div w:id="1090735289">
                                  <w:marLeft w:val="0"/>
                                  <w:marRight w:val="0"/>
                                  <w:marTop w:val="240"/>
                                  <w:marBottom w:val="0"/>
                                  <w:divBdr>
                                    <w:top w:val="none" w:sz="0" w:space="0" w:color="auto"/>
                                    <w:left w:val="none" w:sz="0" w:space="0" w:color="auto"/>
                                    <w:bottom w:val="none" w:sz="0" w:space="0" w:color="auto"/>
                                    <w:right w:val="none" w:sz="0" w:space="0" w:color="auto"/>
                                  </w:divBdr>
                                  <w:divsChild>
                                    <w:div w:id="1109742209">
                                      <w:marLeft w:val="0"/>
                                      <w:marRight w:val="0"/>
                                      <w:marTop w:val="0"/>
                                      <w:marBottom w:val="0"/>
                                      <w:divBdr>
                                        <w:top w:val="none" w:sz="0" w:space="0" w:color="auto"/>
                                        <w:left w:val="none" w:sz="0" w:space="0" w:color="auto"/>
                                        <w:bottom w:val="none" w:sz="0" w:space="0" w:color="auto"/>
                                        <w:right w:val="none" w:sz="0" w:space="0" w:color="auto"/>
                                      </w:divBdr>
                                      <w:divsChild>
                                        <w:div w:id="12328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4603">
                                  <w:marLeft w:val="0"/>
                                  <w:marRight w:val="0"/>
                                  <w:marTop w:val="240"/>
                                  <w:marBottom w:val="0"/>
                                  <w:divBdr>
                                    <w:top w:val="none" w:sz="0" w:space="0" w:color="auto"/>
                                    <w:left w:val="none" w:sz="0" w:space="0" w:color="auto"/>
                                    <w:bottom w:val="none" w:sz="0" w:space="0" w:color="auto"/>
                                    <w:right w:val="none" w:sz="0" w:space="0" w:color="auto"/>
                                  </w:divBdr>
                                  <w:divsChild>
                                    <w:div w:id="1890990180">
                                      <w:marLeft w:val="0"/>
                                      <w:marRight w:val="0"/>
                                      <w:marTop w:val="0"/>
                                      <w:marBottom w:val="0"/>
                                      <w:divBdr>
                                        <w:top w:val="none" w:sz="0" w:space="0" w:color="auto"/>
                                        <w:left w:val="none" w:sz="0" w:space="0" w:color="auto"/>
                                        <w:bottom w:val="none" w:sz="0" w:space="0" w:color="auto"/>
                                        <w:right w:val="none" w:sz="0" w:space="0" w:color="auto"/>
                                      </w:divBdr>
                                      <w:divsChild>
                                        <w:div w:id="602341899">
                                          <w:marLeft w:val="0"/>
                                          <w:marRight w:val="0"/>
                                          <w:marTop w:val="0"/>
                                          <w:marBottom w:val="0"/>
                                          <w:divBdr>
                                            <w:top w:val="none" w:sz="0" w:space="0" w:color="auto"/>
                                            <w:left w:val="none" w:sz="0" w:space="0" w:color="auto"/>
                                            <w:bottom w:val="none" w:sz="0" w:space="0" w:color="auto"/>
                                            <w:right w:val="none" w:sz="0" w:space="0" w:color="auto"/>
                                          </w:divBdr>
                                          <w:divsChild>
                                            <w:div w:id="16090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784248">
      <w:bodyDiv w:val="1"/>
      <w:marLeft w:val="0"/>
      <w:marRight w:val="0"/>
      <w:marTop w:val="0"/>
      <w:marBottom w:val="0"/>
      <w:divBdr>
        <w:top w:val="none" w:sz="0" w:space="0" w:color="auto"/>
        <w:left w:val="none" w:sz="0" w:space="0" w:color="auto"/>
        <w:bottom w:val="none" w:sz="0" w:space="0" w:color="auto"/>
        <w:right w:val="none" w:sz="0" w:space="0" w:color="auto"/>
      </w:divBdr>
      <w:divsChild>
        <w:div w:id="1102145454">
          <w:marLeft w:val="0"/>
          <w:marRight w:val="0"/>
          <w:marTop w:val="0"/>
          <w:marBottom w:val="0"/>
          <w:divBdr>
            <w:top w:val="none" w:sz="0" w:space="0" w:color="auto"/>
            <w:left w:val="none" w:sz="0" w:space="0" w:color="auto"/>
            <w:bottom w:val="none" w:sz="0" w:space="0" w:color="auto"/>
            <w:right w:val="none" w:sz="0" w:space="0" w:color="auto"/>
          </w:divBdr>
          <w:divsChild>
            <w:div w:id="2008287388">
              <w:marLeft w:val="0"/>
              <w:marRight w:val="0"/>
              <w:marTop w:val="0"/>
              <w:marBottom w:val="0"/>
              <w:divBdr>
                <w:top w:val="none" w:sz="0" w:space="0" w:color="auto"/>
                <w:left w:val="none" w:sz="0" w:space="0" w:color="auto"/>
                <w:bottom w:val="none" w:sz="0" w:space="0" w:color="auto"/>
                <w:right w:val="none" w:sz="0" w:space="0" w:color="auto"/>
              </w:divBdr>
              <w:divsChild>
                <w:div w:id="654334151">
                  <w:marLeft w:val="0"/>
                  <w:marRight w:val="-6084"/>
                  <w:marTop w:val="0"/>
                  <w:marBottom w:val="0"/>
                  <w:divBdr>
                    <w:top w:val="none" w:sz="0" w:space="0" w:color="auto"/>
                    <w:left w:val="none" w:sz="0" w:space="0" w:color="auto"/>
                    <w:bottom w:val="none" w:sz="0" w:space="0" w:color="auto"/>
                    <w:right w:val="none" w:sz="0" w:space="0" w:color="auto"/>
                  </w:divBdr>
                  <w:divsChild>
                    <w:div w:id="1060128253">
                      <w:marLeft w:val="0"/>
                      <w:marRight w:val="5604"/>
                      <w:marTop w:val="0"/>
                      <w:marBottom w:val="0"/>
                      <w:divBdr>
                        <w:top w:val="none" w:sz="0" w:space="0" w:color="auto"/>
                        <w:left w:val="none" w:sz="0" w:space="0" w:color="auto"/>
                        <w:bottom w:val="none" w:sz="0" w:space="0" w:color="auto"/>
                        <w:right w:val="none" w:sz="0" w:space="0" w:color="auto"/>
                      </w:divBdr>
                      <w:divsChild>
                        <w:div w:id="1969967518">
                          <w:marLeft w:val="0"/>
                          <w:marRight w:val="0"/>
                          <w:marTop w:val="0"/>
                          <w:marBottom w:val="0"/>
                          <w:divBdr>
                            <w:top w:val="none" w:sz="0" w:space="0" w:color="auto"/>
                            <w:left w:val="none" w:sz="0" w:space="0" w:color="auto"/>
                            <w:bottom w:val="none" w:sz="0" w:space="0" w:color="auto"/>
                            <w:right w:val="none" w:sz="0" w:space="0" w:color="auto"/>
                          </w:divBdr>
                          <w:divsChild>
                            <w:div w:id="72162836">
                              <w:marLeft w:val="0"/>
                              <w:marRight w:val="0"/>
                              <w:marTop w:val="120"/>
                              <w:marBottom w:val="360"/>
                              <w:divBdr>
                                <w:top w:val="none" w:sz="0" w:space="0" w:color="auto"/>
                                <w:left w:val="none" w:sz="0" w:space="0" w:color="auto"/>
                                <w:bottom w:val="none" w:sz="0" w:space="0" w:color="auto"/>
                                <w:right w:val="none" w:sz="0" w:space="0" w:color="auto"/>
                              </w:divBdr>
                              <w:divsChild>
                                <w:div w:id="4915279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92754">
      <w:bodyDiv w:val="1"/>
      <w:marLeft w:val="0"/>
      <w:marRight w:val="0"/>
      <w:marTop w:val="0"/>
      <w:marBottom w:val="0"/>
      <w:divBdr>
        <w:top w:val="none" w:sz="0" w:space="0" w:color="auto"/>
        <w:left w:val="none" w:sz="0" w:space="0" w:color="auto"/>
        <w:bottom w:val="none" w:sz="0" w:space="0" w:color="auto"/>
        <w:right w:val="none" w:sz="0" w:space="0" w:color="auto"/>
      </w:divBdr>
      <w:divsChild>
        <w:div w:id="1264877378">
          <w:marLeft w:val="0"/>
          <w:marRight w:val="0"/>
          <w:marTop w:val="0"/>
          <w:marBottom w:val="0"/>
          <w:divBdr>
            <w:top w:val="none" w:sz="0" w:space="0" w:color="auto"/>
            <w:left w:val="none" w:sz="0" w:space="0" w:color="auto"/>
            <w:bottom w:val="none" w:sz="0" w:space="0" w:color="auto"/>
            <w:right w:val="none" w:sz="0" w:space="0" w:color="auto"/>
          </w:divBdr>
          <w:divsChild>
            <w:div w:id="860053726">
              <w:marLeft w:val="0"/>
              <w:marRight w:val="0"/>
              <w:marTop w:val="0"/>
              <w:marBottom w:val="0"/>
              <w:divBdr>
                <w:top w:val="none" w:sz="0" w:space="0" w:color="auto"/>
                <w:left w:val="none" w:sz="0" w:space="0" w:color="auto"/>
                <w:bottom w:val="none" w:sz="0" w:space="0" w:color="auto"/>
                <w:right w:val="none" w:sz="0" w:space="0" w:color="auto"/>
              </w:divBdr>
              <w:divsChild>
                <w:div w:id="176848736">
                  <w:marLeft w:val="0"/>
                  <w:marRight w:val="-6084"/>
                  <w:marTop w:val="0"/>
                  <w:marBottom w:val="0"/>
                  <w:divBdr>
                    <w:top w:val="none" w:sz="0" w:space="0" w:color="auto"/>
                    <w:left w:val="none" w:sz="0" w:space="0" w:color="auto"/>
                    <w:bottom w:val="none" w:sz="0" w:space="0" w:color="auto"/>
                    <w:right w:val="none" w:sz="0" w:space="0" w:color="auto"/>
                  </w:divBdr>
                  <w:divsChild>
                    <w:div w:id="1777291817">
                      <w:marLeft w:val="0"/>
                      <w:marRight w:val="5604"/>
                      <w:marTop w:val="0"/>
                      <w:marBottom w:val="0"/>
                      <w:divBdr>
                        <w:top w:val="none" w:sz="0" w:space="0" w:color="auto"/>
                        <w:left w:val="none" w:sz="0" w:space="0" w:color="auto"/>
                        <w:bottom w:val="none" w:sz="0" w:space="0" w:color="auto"/>
                        <w:right w:val="none" w:sz="0" w:space="0" w:color="auto"/>
                      </w:divBdr>
                      <w:divsChild>
                        <w:div w:id="1569224625">
                          <w:marLeft w:val="0"/>
                          <w:marRight w:val="0"/>
                          <w:marTop w:val="0"/>
                          <w:marBottom w:val="0"/>
                          <w:divBdr>
                            <w:top w:val="none" w:sz="0" w:space="0" w:color="auto"/>
                            <w:left w:val="none" w:sz="0" w:space="0" w:color="auto"/>
                            <w:bottom w:val="none" w:sz="0" w:space="0" w:color="auto"/>
                            <w:right w:val="none" w:sz="0" w:space="0" w:color="auto"/>
                          </w:divBdr>
                          <w:divsChild>
                            <w:div w:id="1415122747">
                              <w:marLeft w:val="0"/>
                              <w:marRight w:val="0"/>
                              <w:marTop w:val="120"/>
                              <w:marBottom w:val="360"/>
                              <w:divBdr>
                                <w:top w:val="none" w:sz="0" w:space="0" w:color="auto"/>
                                <w:left w:val="none" w:sz="0" w:space="0" w:color="auto"/>
                                <w:bottom w:val="none" w:sz="0" w:space="0" w:color="auto"/>
                                <w:right w:val="none" w:sz="0" w:space="0" w:color="auto"/>
                              </w:divBdr>
                              <w:divsChild>
                                <w:div w:id="78041893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048059">
      <w:bodyDiv w:val="1"/>
      <w:marLeft w:val="0"/>
      <w:marRight w:val="0"/>
      <w:marTop w:val="0"/>
      <w:marBottom w:val="0"/>
      <w:divBdr>
        <w:top w:val="none" w:sz="0" w:space="0" w:color="auto"/>
        <w:left w:val="none" w:sz="0" w:space="0" w:color="auto"/>
        <w:bottom w:val="none" w:sz="0" w:space="0" w:color="auto"/>
        <w:right w:val="none" w:sz="0" w:space="0" w:color="auto"/>
      </w:divBdr>
      <w:divsChild>
        <w:div w:id="130364405">
          <w:marLeft w:val="0"/>
          <w:marRight w:val="0"/>
          <w:marTop w:val="0"/>
          <w:marBottom w:val="0"/>
          <w:divBdr>
            <w:top w:val="none" w:sz="0" w:space="0" w:color="auto"/>
            <w:left w:val="none" w:sz="0" w:space="0" w:color="auto"/>
            <w:bottom w:val="none" w:sz="0" w:space="0" w:color="auto"/>
            <w:right w:val="none" w:sz="0" w:space="0" w:color="auto"/>
          </w:divBdr>
          <w:divsChild>
            <w:div w:id="489559041">
              <w:marLeft w:val="0"/>
              <w:marRight w:val="0"/>
              <w:marTop w:val="0"/>
              <w:marBottom w:val="0"/>
              <w:divBdr>
                <w:top w:val="none" w:sz="0" w:space="0" w:color="auto"/>
                <w:left w:val="none" w:sz="0" w:space="0" w:color="auto"/>
                <w:bottom w:val="none" w:sz="0" w:space="0" w:color="auto"/>
                <w:right w:val="none" w:sz="0" w:space="0" w:color="auto"/>
              </w:divBdr>
              <w:divsChild>
                <w:div w:id="1368406634">
                  <w:marLeft w:val="0"/>
                  <w:marRight w:val="-6084"/>
                  <w:marTop w:val="0"/>
                  <w:marBottom w:val="0"/>
                  <w:divBdr>
                    <w:top w:val="none" w:sz="0" w:space="0" w:color="auto"/>
                    <w:left w:val="none" w:sz="0" w:space="0" w:color="auto"/>
                    <w:bottom w:val="none" w:sz="0" w:space="0" w:color="auto"/>
                    <w:right w:val="none" w:sz="0" w:space="0" w:color="auto"/>
                  </w:divBdr>
                  <w:divsChild>
                    <w:div w:id="324473699">
                      <w:marLeft w:val="0"/>
                      <w:marRight w:val="5604"/>
                      <w:marTop w:val="0"/>
                      <w:marBottom w:val="0"/>
                      <w:divBdr>
                        <w:top w:val="none" w:sz="0" w:space="0" w:color="auto"/>
                        <w:left w:val="none" w:sz="0" w:space="0" w:color="auto"/>
                        <w:bottom w:val="none" w:sz="0" w:space="0" w:color="auto"/>
                        <w:right w:val="none" w:sz="0" w:space="0" w:color="auto"/>
                      </w:divBdr>
                      <w:divsChild>
                        <w:div w:id="1962567791">
                          <w:marLeft w:val="0"/>
                          <w:marRight w:val="0"/>
                          <w:marTop w:val="0"/>
                          <w:marBottom w:val="0"/>
                          <w:divBdr>
                            <w:top w:val="none" w:sz="0" w:space="0" w:color="auto"/>
                            <w:left w:val="none" w:sz="0" w:space="0" w:color="auto"/>
                            <w:bottom w:val="none" w:sz="0" w:space="0" w:color="auto"/>
                            <w:right w:val="none" w:sz="0" w:space="0" w:color="auto"/>
                          </w:divBdr>
                          <w:divsChild>
                            <w:div w:id="1676031456">
                              <w:marLeft w:val="0"/>
                              <w:marRight w:val="0"/>
                              <w:marTop w:val="120"/>
                              <w:marBottom w:val="360"/>
                              <w:divBdr>
                                <w:top w:val="none" w:sz="0" w:space="0" w:color="auto"/>
                                <w:left w:val="none" w:sz="0" w:space="0" w:color="auto"/>
                                <w:bottom w:val="none" w:sz="0" w:space="0" w:color="auto"/>
                                <w:right w:val="none" w:sz="0" w:space="0" w:color="auto"/>
                              </w:divBdr>
                              <w:divsChild>
                                <w:div w:id="172493950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20462630" TargetMode="External"/><Relationship Id="rId9" Type="http://schemas.openxmlformats.org/officeDocument/2006/relationships/hyperlink" Target="http://www.springer.com/sgw/cda/frontpage/0,11855,4-127-69-33109167-0,00.html" TargetMode="External"/><Relationship Id="rId10" Type="http://schemas.openxmlformats.org/officeDocument/2006/relationships/hyperlink" Target="http://www.ncbi.nlm.nih.gov/pubmed/19488880?itool=EntrezSystem2.PEntrez.Pubmed.Pubmed_ResultsPanel.Pubmed_RVDocSum&amp;ordinalpo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21</Pages>
  <Words>7109</Words>
  <Characters>40527</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CURRICULUM VITAE</vt:lpstr>
    </vt:vector>
  </TitlesOfParts>
  <Company>cnd</Company>
  <LinksUpToDate>false</LinksUpToDate>
  <CharactersWithSpaces>47541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Jeff Parvin</dc:creator>
  <cp:keywords/>
  <cp:lastModifiedBy>ANINDYA  DUTTA</cp:lastModifiedBy>
  <cp:revision>15</cp:revision>
  <cp:lastPrinted>2012-08-22T20:15:00Z</cp:lastPrinted>
  <dcterms:created xsi:type="dcterms:W3CDTF">2013-02-20T16:03:00Z</dcterms:created>
  <dcterms:modified xsi:type="dcterms:W3CDTF">2013-05-29T18:28:00Z</dcterms:modified>
</cp:coreProperties>
</file>